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12" w:rsidRPr="00710412" w:rsidRDefault="00710412" w:rsidP="00710412">
      <w:pPr>
        <w:pStyle w:val="a3"/>
        <w:jc w:val="center"/>
        <w:rPr>
          <w:color w:val="000000"/>
          <w:sz w:val="28"/>
          <w:szCs w:val="28"/>
        </w:rPr>
      </w:pPr>
      <w:r w:rsidRPr="00710412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10412" w:rsidRPr="00710412" w:rsidRDefault="00710412" w:rsidP="00710412">
      <w:pPr>
        <w:pStyle w:val="a3"/>
        <w:jc w:val="center"/>
        <w:rPr>
          <w:color w:val="000000"/>
          <w:sz w:val="28"/>
          <w:szCs w:val="28"/>
        </w:rPr>
      </w:pPr>
      <w:r w:rsidRPr="00710412">
        <w:rPr>
          <w:color w:val="000000"/>
          <w:sz w:val="28"/>
          <w:szCs w:val="28"/>
        </w:rPr>
        <w:t>«Средняя общеобразовательная школа № 15»</w:t>
      </w:r>
    </w:p>
    <w:p w:rsidR="00710412" w:rsidRPr="00710412" w:rsidRDefault="00710412" w:rsidP="00710412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710412">
        <w:rPr>
          <w:color w:val="000000"/>
          <w:sz w:val="28"/>
          <w:szCs w:val="28"/>
        </w:rPr>
        <w:t>им.М.М.Сурмача</w:t>
      </w:r>
      <w:proofErr w:type="spellEnd"/>
      <w:r w:rsidRPr="00710412">
        <w:rPr>
          <w:color w:val="000000"/>
          <w:sz w:val="28"/>
          <w:szCs w:val="28"/>
        </w:rPr>
        <w:t xml:space="preserve"> городского округа «город Дербент»</w:t>
      </w:r>
    </w:p>
    <w:p w:rsidR="00710412" w:rsidRDefault="00710412" w:rsidP="00710412">
      <w:pPr>
        <w:pStyle w:val="a3"/>
        <w:jc w:val="center"/>
        <w:rPr>
          <w:color w:val="000000"/>
          <w:sz w:val="27"/>
          <w:szCs w:val="27"/>
        </w:rPr>
      </w:pPr>
    </w:p>
    <w:p w:rsidR="00710412" w:rsidRDefault="00710412" w:rsidP="00710412">
      <w:pPr>
        <w:pStyle w:val="a3"/>
        <w:jc w:val="center"/>
        <w:rPr>
          <w:color w:val="000000"/>
          <w:sz w:val="27"/>
          <w:szCs w:val="27"/>
        </w:rPr>
      </w:pPr>
    </w:p>
    <w:p w:rsidR="00710412" w:rsidRDefault="00710412" w:rsidP="00710412">
      <w:pPr>
        <w:pStyle w:val="a3"/>
        <w:rPr>
          <w:color w:val="000000"/>
          <w:sz w:val="27"/>
          <w:szCs w:val="27"/>
        </w:rPr>
      </w:pPr>
    </w:p>
    <w:p w:rsidR="00710412" w:rsidRPr="00710412" w:rsidRDefault="00710412" w:rsidP="00710412">
      <w:pPr>
        <w:pStyle w:val="a3"/>
        <w:jc w:val="center"/>
        <w:rPr>
          <w:color w:val="000000"/>
          <w:sz w:val="72"/>
          <w:szCs w:val="72"/>
        </w:rPr>
      </w:pPr>
      <w:r w:rsidRPr="00710412">
        <w:rPr>
          <w:color w:val="000000"/>
          <w:sz w:val="72"/>
          <w:szCs w:val="72"/>
        </w:rPr>
        <w:t>Мастер-класс</w:t>
      </w:r>
    </w:p>
    <w:p w:rsidR="00710412" w:rsidRPr="00710412" w:rsidRDefault="00710412" w:rsidP="00710412">
      <w:pPr>
        <w:pStyle w:val="ParagraphStyle"/>
        <w:spacing w:line="264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10412">
        <w:rPr>
          <w:color w:val="000000"/>
          <w:sz w:val="72"/>
          <w:szCs w:val="72"/>
        </w:rPr>
        <w:t>«</w:t>
      </w:r>
      <w:r w:rsidRPr="00710412">
        <w:rPr>
          <w:rFonts w:ascii="Times New Roman" w:hAnsi="Times New Roman" w:cs="Times New Roman"/>
          <w:sz w:val="72"/>
          <w:szCs w:val="72"/>
        </w:rPr>
        <w:t xml:space="preserve">Проектный метод обучения и возможности самореализации  личности </w:t>
      </w:r>
    </w:p>
    <w:p w:rsidR="00710412" w:rsidRPr="00710412" w:rsidRDefault="00710412" w:rsidP="00710412">
      <w:pPr>
        <w:pStyle w:val="a3"/>
        <w:jc w:val="center"/>
        <w:rPr>
          <w:color w:val="000000"/>
          <w:sz w:val="72"/>
          <w:szCs w:val="72"/>
        </w:rPr>
      </w:pPr>
      <w:r w:rsidRPr="00710412">
        <w:rPr>
          <w:sz w:val="72"/>
          <w:szCs w:val="72"/>
        </w:rPr>
        <w:t>на уроках технологии</w:t>
      </w:r>
      <w:r w:rsidRPr="00710412">
        <w:rPr>
          <w:color w:val="000000"/>
          <w:sz w:val="72"/>
          <w:szCs w:val="72"/>
        </w:rPr>
        <w:t>»</w:t>
      </w:r>
    </w:p>
    <w:p w:rsidR="00710412" w:rsidRDefault="00710412" w:rsidP="00710412">
      <w:pPr>
        <w:pStyle w:val="a3"/>
        <w:rPr>
          <w:color w:val="000000"/>
          <w:sz w:val="27"/>
          <w:szCs w:val="27"/>
        </w:rPr>
      </w:pPr>
    </w:p>
    <w:p w:rsidR="00000000" w:rsidRP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  <w:r w:rsidRPr="00710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Автор: </w:t>
      </w:r>
    </w:p>
    <w:p w:rsidR="00710412" w:rsidRP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  <w:r w:rsidRPr="00710412">
        <w:rPr>
          <w:rFonts w:ascii="Times New Roman" w:hAnsi="Times New Roman" w:cs="Times New Roman"/>
          <w:sz w:val="28"/>
          <w:szCs w:val="28"/>
        </w:rPr>
        <w:t xml:space="preserve">Мирзоева Заравшан </w:t>
      </w:r>
      <w:proofErr w:type="spellStart"/>
      <w:r w:rsidRPr="00710412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 w:rsidRPr="00710412">
        <w:rPr>
          <w:rFonts w:ascii="Times New Roman" w:hAnsi="Times New Roman" w:cs="Times New Roman"/>
          <w:sz w:val="28"/>
          <w:szCs w:val="28"/>
        </w:rPr>
        <w:t>,</w:t>
      </w: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10412">
        <w:rPr>
          <w:rFonts w:ascii="Times New Roman" w:hAnsi="Times New Roman" w:cs="Times New Roman"/>
          <w:sz w:val="28"/>
          <w:szCs w:val="28"/>
        </w:rPr>
        <w:t>читель технологии СОШ№15</w:t>
      </w: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12" w:rsidRDefault="00710412" w:rsidP="007104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283" w:rsidRDefault="00767283" w:rsidP="00767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767283" w:rsidRPr="00767283" w:rsidRDefault="00767283" w:rsidP="00767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lastRenderedPageBreak/>
        <w:t>Конспект мастер-класса «</w:t>
      </w:r>
      <w:r w:rsidRPr="00767283">
        <w:rPr>
          <w:rFonts w:ascii="Times New Roman" w:hAnsi="Times New Roman" w:cs="Times New Roman"/>
          <w:sz w:val="24"/>
          <w:szCs w:val="24"/>
        </w:rPr>
        <w:t xml:space="preserve">Проектный метод обучения и возможности самореализации  личности </w:t>
      </w:r>
    </w:p>
    <w:p w:rsidR="00767283" w:rsidRPr="00767283" w:rsidRDefault="00767283" w:rsidP="00767283">
      <w:pPr>
        <w:pStyle w:val="ParagraphStyle"/>
        <w:spacing w:line="264" w:lineRule="auto"/>
        <w:ind w:left="-284"/>
        <w:jc w:val="center"/>
        <w:rPr>
          <w:rFonts w:ascii="Times New Roman" w:hAnsi="Times New Roman" w:cs="Times New Roman"/>
        </w:rPr>
      </w:pPr>
      <w:r w:rsidRPr="00767283">
        <w:rPr>
          <w:rFonts w:ascii="Times New Roman" w:hAnsi="Times New Roman" w:cs="Times New Roman"/>
        </w:rPr>
        <w:t>на уроках технологии</w:t>
      </w:r>
      <w:r w:rsidRPr="00767283">
        <w:rPr>
          <w:rFonts w:ascii="Times New Roman" w:hAnsi="Times New Roman" w:cs="Times New Roman"/>
          <w:bCs/>
        </w:rPr>
        <w:t>».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sz w:val="24"/>
          <w:szCs w:val="24"/>
        </w:rPr>
        <w:t xml:space="preserve">Цель мастер-класса: </w:t>
      </w:r>
      <w:r w:rsidRPr="00767283">
        <w:rPr>
          <w:rFonts w:ascii="Times New Roman" w:hAnsi="Times New Roman" w:cs="Times New Roman"/>
          <w:bCs/>
          <w:sz w:val="24"/>
          <w:szCs w:val="24"/>
        </w:rPr>
        <w:t>Представление возможностей проектного метода  обучения, как современного подхода для  развития творчества и успешности школьников.</w:t>
      </w:r>
    </w:p>
    <w:p w:rsidR="00767283" w:rsidRPr="00767283" w:rsidRDefault="00767283" w:rsidP="00767283">
      <w:pPr>
        <w:tabs>
          <w:tab w:val="num" w:pos="1985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sz w:val="24"/>
          <w:szCs w:val="24"/>
        </w:rPr>
        <w:t>Задачи мастер-класса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:        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  ознакомить аудиторию с теоретическим материалом по классификации и результативностью проектов с помощью ИКТ;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 показать  алгоритм  проектной деятельности   в течени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учебного года  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-рассказать о работе с электронной рабочей тетрадью     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-показать возможности кабинета  в реализации поставленных задач. 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-выполнить задание  «Реставрация заколки»</w:t>
      </w:r>
    </w:p>
    <w:p w:rsidR="00767283" w:rsidRPr="00767283" w:rsidRDefault="00767283" w:rsidP="00767283">
      <w:pPr>
        <w:tabs>
          <w:tab w:val="num" w:pos="2700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 обсудить результаты мастер-класса</w:t>
      </w:r>
    </w:p>
    <w:p w:rsidR="00767283" w:rsidRPr="00767283" w:rsidRDefault="00767283" w:rsidP="00767283">
      <w:pPr>
        <w:tabs>
          <w:tab w:val="num" w:pos="2700"/>
        </w:tabs>
        <w:ind w:left="-284"/>
        <w:rPr>
          <w:rFonts w:ascii="Times New Roman" w:hAnsi="Times New Roman" w:cs="Times New Roman"/>
          <w:b/>
          <w:color w:val="009999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sz w:val="24"/>
          <w:szCs w:val="24"/>
        </w:rPr>
        <w:t xml:space="preserve">Оснащение для руководителя мастер-класса: 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компьютер, проектор, экран, презентация, работы и пояснительные записки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,   </w:t>
      </w:r>
    </w:p>
    <w:p w:rsidR="00767283" w:rsidRPr="00767283" w:rsidRDefault="00767283" w:rsidP="00767283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sz w:val="24"/>
          <w:szCs w:val="24"/>
        </w:rPr>
        <w:t>Структура мастер-класса с использованием презентации: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1. </w:t>
      </w:r>
      <w:r w:rsidRPr="00767283">
        <w:rPr>
          <w:rFonts w:ascii="Times New Roman" w:hAnsi="Times New Roman" w:cs="Times New Roman"/>
          <w:bCs/>
          <w:i/>
          <w:sz w:val="24"/>
          <w:szCs w:val="24"/>
        </w:rPr>
        <w:t>Заголовок презентации появляется при помощи анимации.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Слайд 2. 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«Предание о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танграме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>» (легенда способствует созданию благоприятной психологической атмосферы у слушателей, способствует лучшему восприятию дальнейшего материала)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Существует предание.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Это было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очень давно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, почти две с половиной тысячи лет тому назад. У императора Китая родился долгожданный сын и наследник.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Мальчик рос здоровым и сообразительным не по летам.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Одно беспокоило старого императора: его сын, будущий властелин огромной страны, не хотел учиться. Мальчик целыми днями забавлялся игрушками.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Император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призвал к себе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трех мудрецов: знаменитых математика, художника и философа. И повелел он им придумать игру, забавляясь которой, его сын постиг бы начала наук, научился смотреть на окружающий мир зорким взглядом художника, стал бы настоящим мыслителем и понял, что зачастую сложные вещи состоят из простых вещей. И три мудреца придумали эту игру.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3.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7283">
        <w:rPr>
          <w:rFonts w:ascii="Times New Roman" w:hAnsi="Times New Roman" w:cs="Times New Roman"/>
          <w:b/>
          <w:bCs/>
          <w:color w:val="1F497D"/>
          <w:sz w:val="24"/>
          <w:szCs w:val="24"/>
        </w:rPr>
        <w:t>Тангра</w:t>
      </w:r>
      <w:proofErr w:type="gramStart"/>
      <w:r w:rsidRPr="00767283">
        <w:rPr>
          <w:rFonts w:ascii="Times New Roman" w:hAnsi="Times New Roman" w:cs="Times New Roman"/>
          <w:b/>
          <w:bCs/>
          <w:color w:val="1F497D"/>
          <w:sz w:val="24"/>
          <w:szCs w:val="24"/>
        </w:rPr>
        <w:t>м</w:t>
      </w:r>
      <w:proofErr w:type="spellEnd"/>
      <w:r w:rsidRPr="00767283">
        <w:rPr>
          <w:rFonts w:ascii="Times New Roman" w:hAnsi="Times New Roman" w:cs="Times New Roman"/>
          <w:b/>
          <w:bCs/>
          <w:color w:val="1F497D"/>
          <w:sz w:val="24"/>
          <w:szCs w:val="24"/>
        </w:rPr>
        <w:t>-</w:t>
      </w:r>
      <w:proofErr w:type="gramEnd"/>
      <w:r w:rsidRPr="00767283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старинная китайская игра - головоломка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4. </w:t>
      </w:r>
      <w:r w:rsidRPr="00767283">
        <w:rPr>
          <w:rFonts w:ascii="Times New Roman" w:hAnsi="Times New Roman" w:cs="Times New Roman"/>
          <w:bCs/>
          <w:sz w:val="24"/>
          <w:szCs w:val="24"/>
        </w:rPr>
        <w:t>Из этих геометрических фигур можно составить несколько сотен силуэтов людей, животных, игрушек, цифр, предметов и т.д.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Работа над проектом начинается с подготовительного этапа, который состоит из нескольких действий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Разными будут тема, цели, содержание проектов, но, как в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танграме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количество геометрических фигур, так и у Вас, количество действий остается одним и тем же .Разнообразие видов проектов, и получаемые результаты  позволяют  создать вариативность, которая может удовлетворить  желания  и возможности каждого обучающегося.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365F91"/>
          <w:sz w:val="24"/>
          <w:szCs w:val="24"/>
        </w:rPr>
        <w:lastRenderedPageBreak/>
        <w:t xml:space="preserve">Слайд 5. </w:t>
      </w:r>
      <w:r w:rsidRPr="00767283">
        <w:rPr>
          <w:rFonts w:ascii="Times New Roman" w:hAnsi="Times New Roman" w:cs="Times New Roman"/>
          <w:b/>
          <w:bCs/>
          <w:color w:val="1F497D"/>
          <w:sz w:val="24"/>
          <w:szCs w:val="24"/>
        </w:rPr>
        <w:t>Планирование видов деятельности учащихся с применением различных видов проектов</w:t>
      </w:r>
    </w:p>
    <w:p w:rsidR="00767283" w:rsidRPr="00767283" w:rsidRDefault="00767283" w:rsidP="00767283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Как составить свой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танграм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>.</w:t>
      </w:r>
    </w:p>
    <w:p w:rsidR="00767283" w:rsidRPr="00767283" w:rsidRDefault="00767283" w:rsidP="00767283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Современная классификация учебных проектов (д.п.н., проф. </w:t>
      </w:r>
      <w:proofErr w:type="spellStart"/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>Полат</w:t>
      </w:r>
      <w:proofErr w:type="spellEnd"/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 Е.С.)</w:t>
      </w:r>
    </w:p>
    <w:p w:rsidR="00767283" w:rsidRPr="00767283" w:rsidRDefault="00767283" w:rsidP="00767283">
      <w:pPr>
        <w:numPr>
          <w:ilvl w:val="0"/>
          <w:numId w:val="1"/>
        </w:numPr>
        <w:spacing w:after="0"/>
        <w:ind w:left="-284" w:firstLine="360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Доминирующий (преобладающий) в проекте метод или вид деятельности. </w:t>
      </w:r>
    </w:p>
    <w:p w:rsidR="00767283" w:rsidRPr="00767283" w:rsidRDefault="00767283" w:rsidP="00767283">
      <w:pPr>
        <w:numPr>
          <w:ilvl w:val="0"/>
          <w:numId w:val="1"/>
        </w:numPr>
        <w:spacing w:after="0"/>
        <w:ind w:left="-284" w:firstLine="360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Предметно- содержательная область (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монопроект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межпредметный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>).</w:t>
      </w:r>
    </w:p>
    <w:p w:rsidR="00767283" w:rsidRPr="00767283" w:rsidRDefault="00767283" w:rsidP="00767283">
      <w:pPr>
        <w:numPr>
          <w:ilvl w:val="0"/>
          <w:numId w:val="1"/>
        </w:numPr>
        <w:spacing w:after="0"/>
        <w:ind w:left="-284" w:firstLine="360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Характер контактов (внутренний; международный) </w:t>
      </w:r>
    </w:p>
    <w:p w:rsidR="00767283" w:rsidRPr="00767283" w:rsidRDefault="00767283" w:rsidP="00767283">
      <w:pPr>
        <w:numPr>
          <w:ilvl w:val="0"/>
          <w:numId w:val="1"/>
        </w:numPr>
        <w:spacing w:after="0"/>
        <w:ind w:left="-284" w:firstLine="360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Количество участников (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личностный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, парный, групповой)                            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5.   Продолжительность проведения (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краткосрочный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, средний 1 – 2 мес.,  Долгосрочный  – в течение года) </w:t>
      </w:r>
    </w:p>
    <w:p w:rsidR="00767283" w:rsidRPr="00767283" w:rsidRDefault="00767283" w:rsidP="00767283">
      <w:pPr>
        <w:ind w:left="-284"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>Виды проектов.</w:t>
      </w:r>
    </w:p>
    <w:p w:rsidR="00767283" w:rsidRPr="00767283" w:rsidRDefault="00767283" w:rsidP="00767283">
      <w:pPr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Практико-ориентированный проект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это  способ организации самостоятельной деятельности, позволяющий учащимся максимально использовать свои возможности, проявить себя, свои знания и показать публично  (презентация, реклама, выступление на сообщество) достигнутый результат, имеющий важное прикладное значение, значимый и интересный для самих участников проекта. 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67283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767283">
        <w:rPr>
          <w:rFonts w:ascii="Times New Roman" w:hAnsi="Times New Roman" w:cs="Times New Roman"/>
          <w:sz w:val="24"/>
          <w:szCs w:val="24"/>
        </w:rPr>
        <w:t xml:space="preserve"> на социальные интересы самих участников проекта или внешнего заказчика. Продукт (предмет) заранее определен и может быть использован для удовлетворения нужд потребителя.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 xml:space="preserve">Ценность  такого проекта заключается в реальности использования продукта на практике и его способности решить заданную проблему.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sz w:val="24"/>
          <w:szCs w:val="24"/>
        </w:rPr>
        <w:t>Результатом</w:t>
      </w:r>
      <w:r w:rsidRPr="00767283">
        <w:rPr>
          <w:rFonts w:ascii="Times New Roman" w:hAnsi="Times New Roman" w:cs="Times New Roman"/>
          <w:sz w:val="24"/>
          <w:szCs w:val="24"/>
        </w:rPr>
        <w:t xml:space="preserve"> проекта становится </w:t>
      </w:r>
      <w:r w:rsidRPr="00767283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материальный предмет (изделие). </w:t>
      </w:r>
    </w:p>
    <w:p w:rsidR="00767283" w:rsidRPr="00767283" w:rsidRDefault="00767283" w:rsidP="00767283">
      <w:pPr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  <w:u w:val="single"/>
        </w:rPr>
        <w:t>Исследовательский проект</w:t>
      </w:r>
      <w:r w:rsidRPr="00767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7283">
        <w:rPr>
          <w:rFonts w:ascii="Times New Roman" w:hAnsi="Times New Roman" w:cs="Times New Roman"/>
          <w:sz w:val="24"/>
          <w:szCs w:val="24"/>
        </w:rPr>
        <w:t xml:space="preserve"> исследование какой-либо проблемы по всем правилам научного исследования.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283">
        <w:rPr>
          <w:rFonts w:ascii="Times New Roman" w:hAnsi="Times New Roman" w:cs="Times New Roman"/>
          <w:b/>
          <w:bCs/>
          <w:sz w:val="24"/>
          <w:szCs w:val="24"/>
        </w:rPr>
        <w:t>Результатом</w:t>
      </w:r>
      <w:r w:rsidRPr="00767283">
        <w:rPr>
          <w:rFonts w:ascii="Times New Roman" w:hAnsi="Times New Roman" w:cs="Times New Roman"/>
          <w:sz w:val="24"/>
          <w:szCs w:val="24"/>
        </w:rPr>
        <w:t xml:space="preserve"> проекта могут быть </w:t>
      </w:r>
      <w:r w:rsidRPr="00767283">
        <w:rPr>
          <w:rFonts w:ascii="Times New Roman" w:hAnsi="Times New Roman" w:cs="Times New Roman"/>
          <w:b/>
          <w:bCs/>
          <w:sz w:val="24"/>
          <w:szCs w:val="24"/>
        </w:rPr>
        <w:t>новые знания</w:t>
      </w:r>
      <w:r w:rsidRPr="00767283">
        <w:rPr>
          <w:rFonts w:ascii="Times New Roman" w:hAnsi="Times New Roman" w:cs="Times New Roman"/>
          <w:sz w:val="24"/>
          <w:szCs w:val="24"/>
        </w:rPr>
        <w:t>, которые можно будет использовать в своей практической деятельности.</w:t>
      </w:r>
    </w:p>
    <w:p w:rsidR="00767283" w:rsidRPr="00767283" w:rsidRDefault="00767283" w:rsidP="00767283">
      <w:pPr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Информационный проект </w:t>
      </w: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 на сбор информации о каком-либо объекте или явлении с целью её анализа, обобщения и представления для широкой аудитории фактов.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67283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Результатом</w:t>
      </w: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такого проекта часто является публикация в СМИ (Интернет), создание буклета, стенгазеты, журнала, видеоролика. </w:t>
      </w:r>
    </w:p>
    <w:p w:rsidR="00767283" w:rsidRPr="00767283" w:rsidRDefault="00767283" w:rsidP="00767283">
      <w:pPr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Ролевой проект литературные, исторические и деловые ролевые игры. Участвуя в нем, проектанты берут на себя роли литературных или исторических персонажей, выдуманных героев и т.п.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767283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Результатом</w:t>
      </w: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такого проекта может быть развитие способности учащегося самостоятельно находить выход из предложенных ситуаций, получать новые знания и использовать их, избавиться от страхов и психологических проблем; формирование такого социально - личностного качества, как толерантность. </w:t>
      </w:r>
    </w:p>
    <w:p w:rsidR="00767283" w:rsidRPr="00767283" w:rsidRDefault="00767283" w:rsidP="00767283">
      <w:pPr>
        <w:numPr>
          <w:ilvl w:val="0"/>
          <w:numId w:val="2"/>
        </w:numPr>
        <w:spacing w:after="0"/>
        <w:ind w:left="-28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  <w:u w:val="single"/>
        </w:rPr>
        <w:t>Творческий проект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максимально свободный авторский подход в решении проблемы.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Предполагает творческое оформление результатов, не имеет детально проработанной структуры совместной деятельности участников, которая развивается, подчиняясь конечному результату.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7672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Результатом</w:t>
      </w:r>
      <w:r w:rsidRPr="00767283">
        <w:rPr>
          <w:rFonts w:ascii="Times New Roman" w:hAnsi="Times New Roman" w:cs="Times New Roman"/>
          <w:bCs/>
          <w:iCs/>
          <w:sz w:val="24"/>
          <w:szCs w:val="24"/>
        </w:rPr>
        <w:t xml:space="preserve"> творческого проекта могут быть театрализованные выступления на сцене,  постановка сказки, пьесы, басни, спектакля, организация и проведение праздников «Русская зима», «Масленица» и т.д. </w:t>
      </w:r>
    </w:p>
    <w:p w:rsidR="00767283" w:rsidRPr="00767283" w:rsidRDefault="00767283" w:rsidP="00767283">
      <w:pPr>
        <w:ind w:left="-284"/>
        <w:jc w:val="center"/>
        <w:rPr>
          <w:rFonts w:ascii="Times New Roman" w:hAnsi="Times New Roman" w:cs="Times New Roman"/>
          <w:color w:val="365F91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Слайд 6. </w:t>
      </w:r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Как составить свой </w:t>
      </w:r>
      <w:proofErr w:type="spellStart"/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>танграм</w:t>
      </w:r>
      <w:proofErr w:type="spellEnd"/>
      <w:r w:rsidRPr="00767283">
        <w:rPr>
          <w:rFonts w:ascii="Times New Roman" w:hAnsi="Times New Roman" w:cs="Times New Roman"/>
          <w:bCs/>
          <w:color w:val="365F91"/>
          <w:sz w:val="24"/>
          <w:szCs w:val="24"/>
        </w:rPr>
        <w:t>.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>Алгоритм выполнения проектной  деятельности</w:t>
      </w:r>
      <w:r w:rsidRPr="00767283">
        <w:rPr>
          <w:rFonts w:ascii="Times New Roman" w:hAnsi="Times New Roman" w:cs="Times New Roman"/>
          <w:bCs/>
          <w:color w:val="365F91"/>
          <w:sz w:val="24"/>
          <w:szCs w:val="24"/>
        </w:rPr>
        <w:t>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Работа с аудиторией по  таблице «Алгоритм выполнения проектной  деятельности».  Обратить внимание слушателей на последовательность  деятельности учителя и учащихся.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1.Выбор темы и обоснование выбора.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Зачем нужно, для чего используется, какие реальные  задачи решает?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2. Исследование проекта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3.Конструирование проекта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4. Выбор материалов, инструментов и приспособлений.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 Составление маршрутного листа или технологической карты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5. Расчет себестоимости проекта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6.Процесс работы над проектом (изготовление проекта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)и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его оценка.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7. Защита проекта. Выводы о результативности своей работы.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7- 8. </w:t>
      </w: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Методы и приемы 1  этапа проектирования.  Банк идей - перечень проектов.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(Добавляем  и отстаиваем новые идеи)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7283">
        <w:rPr>
          <w:rFonts w:ascii="Times New Roman" w:hAnsi="Times New Roman" w:cs="Times New Roman"/>
          <w:bCs/>
          <w:color w:val="000000"/>
          <w:sz w:val="24"/>
          <w:szCs w:val="24"/>
        </w:rPr>
        <w:t>Показать пути   принятия решений и приемы, помогающие мотивировать деятельность школьников.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-Создаем свою идею.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-Пользуемся общим банком известных идей.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- Генерируем идеи, используя методы  прямой или обратной мозговой атаки,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(Примеры с  террариумом   корзинкой).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Примечание:  Сравнить  работы разных лет. Если раньше выбирали изготовление платья - то теперь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крашение его, то есть потребности  изменились.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  <w:u w:val="single"/>
        </w:rPr>
        <w:t>Задание для слушателей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 – Какую проблему вы могли бы выбрать для себя и решить ее с помощью проекта?  Объясните свою мотивацию?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9. </w:t>
      </w: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Электронная  рабочая тетрадь над проектированием.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-Это помощник  для проектанта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-это кейс с заданиями.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 xml:space="preserve"> - это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обьяснялки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>, ответив на вопросы которой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проектанты  смогут оформить письменный вариант , а приложив  к этому руки - выполнить проект.     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>Слайд 10 -14. Примеры   проектов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>Демонстрация работ и пояснительных записок. Выполняя проекты, девочки  реализуют свои  способности через УУД</w:t>
      </w:r>
      <w:proofErr w:type="gramStart"/>
      <w:r w:rsidRPr="007672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283">
        <w:rPr>
          <w:rFonts w:ascii="Times New Roman" w:hAnsi="Times New Roman" w:cs="Times New Roman"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color w:val="F79646"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sz w:val="24"/>
          <w:szCs w:val="24"/>
        </w:rPr>
        <w:t xml:space="preserve">получают личностные , регулятивные, познавательные , коммуникативные результаты.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15.Защита проектов.- </w:t>
      </w:r>
      <w:r w:rsidRPr="00767283">
        <w:rPr>
          <w:rFonts w:ascii="Times New Roman" w:hAnsi="Times New Roman" w:cs="Times New Roman"/>
          <w:sz w:val="24"/>
          <w:szCs w:val="24"/>
        </w:rPr>
        <w:t xml:space="preserve">На заключительном этапе появляется возможность полной самореализации личности  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 xml:space="preserve">  </w:t>
      </w:r>
      <w:r w:rsidRPr="0076728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Слайд 16-17. </w:t>
      </w:r>
      <w:r w:rsidRPr="00767283">
        <w:rPr>
          <w:rFonts w:ascii="Times New Roman" w:hAnsi="Times New Roman" w:cs="Times New Roman"/>
          <w:b/>
          <w:bCs/>
          <w:color w:val="365F91"/>
          <w:sz w:val="24"/>
          <w:szCs w:val="24"/>
        </w:rPr>
        <w:t>Где применить?</w:t>
      </w:r>
      <w:r w:rsidRPr="00767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>Лучшие работы – экспонаты постоянной выставки</w:t>
      </w:r>
      <w:proofErr w:type="gramStart"/>
      <w:r w:rsidRPr="007672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7283">
        <w:rPr>
          <w:rFonts w:ascii="Times New Roman" w:hAnsi="Times New Roman" w:cs="Times New Roman"/>
          <w:sz w:val="24"/>
          <w:szCs w:val="24"/>
        </w:rPr>
        <w:t xml:space="preserve"> Избранные работы украшают школьные коридоры и  столовую, актовый зал. Выставки тематические (муниципальный,  всероссийский уровень).  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Слайд 18-21  Достижения.</w:t>
      </w:r>
    </w:p>
    <w:p w:rsidR="00767283" w:rsidRPr="00767283" w:rsidRDefault="00767283" w:rsidP="00767283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83">
        <w:rPr>
          <w:rFonts w:ascii="Times New Roman" w:hAnsi="Times New Roman" w:cs="Times New Roman"/>
          <w:bCs/>
          <w:sz w:val="24"/>
          <w:szCs w:val="24"/>
        </w:rPr>
        <w:t>Где применить?  Мы представили свои работы в Сети  проектов ГЛОБАЛ ЛАБ.,  по согласованию с детьми разрешения родителей   решаем вопрос продвижения своего продукта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Мы приняли  участие в конкурсах   Интернет- гостиной сети творческих учителей «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Светлопасхальная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радость» </w:t>
      </w:r>
      <w:proofErr w:type="spellStart"/>
      <w:r w:rsidRPr="00767283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«Новогодняя шкатулка» , в региональном конкурсе «Пасхальный благовест». Работы обрели  новый стату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информационных проектов. Появились результаты. Учимся быть мастерами. Желание проявить себя в роли мастера растет. Оказывается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 выход на олимп славы  очень  престижен для девочек. И если раньше мы выходили на школьный подиум,  то теперь времена переменились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76728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67283">
        <w:rPr>
          <w:rFonts w:ascii="Times New Roman" w:hAnsi="Times New Roman" w:cs="Times New Roman"/>
          <w:bCs/>
          <w:sz w:val="24"/>
          <w:szCs w:val="24"/>
        </w:rPr>
        <w:t>еклама своей деятельности стала актуальней и интересней в век информационных технологий.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22.</w:t>
      </w:r>
      <w:r w:rsidRPr="00767283">
        <w:rPr>
          <w:rFonts w:ascii="Times New Roman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Pr="007672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Информационные источники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По материалам </w:t>
      </w:r>
      <w:r w:rsidRPr="00767283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утвержденного приказом Министерства образования и науки РФ от 17.12.2010г. № 1897.</w:t>
      </w:r>
      <w:r w:rsidRPr="00767283">
        <w:rPr>
          <w:rFonts w:ascii="Times New Roman" w:hAnsi="Times New Roman" w:cs="Times New Roman"/>
          <w:color w:val="DEF6F1"/>
          <w:sz w:val="24"/>
          <w:szCs w:val="24"/>
        </w:rPr>
        <w:t xml:space="preserve"> ,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767283">
        <w:rPr>
          <w:rFonts w:ascii="Times New Roman" w:hAnsi="Times New Roman" w:cs="Times New Roman"/>
          <w:sz w:val="24"/>
          <w:szCs w:val="24"/>
        </w:rPr>
        <w:t>Методическое пособие  «Технология Обслуживающий труд. 5-8 классы  издательство «Учитель», 2013 г. Методики. Материалы к урокам.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767283">
        <w:rPr>
          <w:rFonts w:ascii="Times New Roman" w:hAnsi="Times New Roman" w:cs="Times New Roman"/>
          <w:sz w:val="24"/>
          <w:szCs w:val="24"/>
        </w:rPr>
        <w:t>-</w:t>
      </w:r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67283">
        <w:rPr>
          <w:rFonts w:ascii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» материал </w:t>
      </w:r>
      <w:proofErr w:type="spellStart"/>
      <w:r w:rsidRPr="00767283">
        <w:rPr>
          <w:rFonts w:ascii="Times New Roman" w:hAnsi="Times New Roman" w:cs="Times New Roman"/>
          <w:color w:val="000000"/>
          <w:sz w:val="24"/>
          <w:szCs w:val="24"/>
        </w:rPr>
        <w:t>Капаевой</w:t>
      </w:r>
      <w:proofErr w:type="spellEnd"/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 Светланы Владимировны</w:t>
      </w:r>
      <w:proofErr w:type="gramStart"/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67283">
        <w:rPr>
          <w:rFonts w:ascii="Times New Roman" w:hAnsi="Times New Roman" w:cs="Times New Roman"/>
          <w:color w:val="000000"/>
          <w:sz w:val="24"/>
          <w:szCs w:val="24"/>
        </w:rPr>
        <w:t xml:space="preserve"> учителя технологии г. Балаково Саратовской области  для участников мастер-класса ««Использование сетевых сервисов для представления результатов проекта». </w:t>
      </w:r>
    </w:p>
    <w:p w:rsidR="00767283" w:rsidRPr="00767283" w:rsidRDefault="00767283" w:rsidP="00767283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767283" w:rsidRPr="00767283" w:rsidSect="0076728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2D20"/>
    <w:multiLevelType w:val="hybridMultilevel"/>
    <w:tmpl w:val="A586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13A68"/>
    <w:multiLevelType w:val="hybridMultilevel"/>
    <w:tmpl w:val="9A24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412"/>
    <w:rsid w:val="00710412"/>
    <w:rsid w:val="0076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710412"/>
    <w:rPr>
      <w:color w:val="000000"/>
      <w:u w:val="single"/>
    </w:rPr>
  </w:style>
  <w:style w:type="paragraph" w:customStyle="1" w:styleId="ParagraphStyle">
    <w:name w:val="Paragraph Style"/>
    <w:rsid w:val="007104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767283"/>
  </w:style>
  <w:style w:type="paragraph" w:styleId="a5">
    <w:name w:val="List Paragraph"/>
    <w:basedOn w:val="a"/>
    <w:uiPriority w:val="34"/>
    <w:qFormat/>
    <w:rsid w:val="00767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Мирзоева</dc:creator>
  <cp:keywords/>
  <dc:description/>
  <cp:lastModifiedBy>Зара Мирзоева</cp:lastModifiedBy>
  <cp:revision>2</cp:revision>
  <dcterms:created xsi:type="dcterms:W3CDTF">2025-02-27T06:58:00Z</dcterms:created>
  <dcterms:modified xsi:type="dcterms:W3CDTF">2025-02-27T07:16:00Z</dcterms:modified>
</cp:coreProperties>
</file>