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B8" w:rsidRPr="00E03D7E" w:rsidRDefault="00E03D7E" w:rsidP="00D204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3D7E">
        <w:rPr>
          <w:rFonts w:ascii="Times New Roman" w:hAnsi="Times New Roman" w:cs="Times New Roman"/>
          <w:sz w:val="28"/>
          <w:szCs w:val="28"/>
        </w:rPr>
        <w:t>Муницип</w:t>
      </w:r>
      <w:r w:rsidR="00DB165C">
        <w:rPr>
          <w:rFonts w:ascii="Times New Roman" w:hAnsi="Times New Roman" w:cs="Times New Roman"/>
          <w:sz w:val="28"/>
          <w:szCs w:val="28"/>
        </w:rPr>
        <w:t xml:space="preserve">альное бюджетное </w:t>
      </w:r>
      <w:r w:rsidR="00B64357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E03D7E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E03D7E" w:rsidRPr="00E03D7E" w:rsidRDefault="00E03D7E" w:rsidP="00D204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03D7E">
        <w:rPr>
          <w:rFonts w:ascii="Times New Roman" w:hAnsi="Times New Roman" w:cs="Times New Roman"/>
          <w:sz w:val="28"/>
          <w:szCs w:val="28"/>
        </w:rPr>
        <w:t>ородского округа «город Дербент»</w:t>
      </w:r>
      <w:r w:rsidR="0022463F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E03D7E" w:rsidRDefault="0022463F" w:rsidP="00D204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редняя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№15</w:t>
      </w:r>
      <w:r w:rsidR="00E03D7E" w:rsidRPr="00E03D7E">
        <w:rPr>
          <w:rFonts w:ascii="Times New Roman" w:hAnsi="Times New Roman" w:cs="Times New Roman"/>
          <w:sz w:val="28"/>
          <w:szCs w:val="28"/>
        </w:rPr>
        <w:t>»</w:t>
      </w:r>
    </w:p>
    <w:p w:rsidR="00E03D7E" w:rsidRDefault="00E03D7E" w:rsidP="00D204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D7E" w:rsidRDefault="00E03D7E" w:rsidP="00D204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3FF" w:rsidRDefault="005103FF" w:rsidP="00E03D7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103FF" w:rsidRPr="002174D1" w:rsidRDefault="002174D1" w:rsidP="00E03D7E">
      <w:pPr>
        <w:spacing w:line="24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2174D1">
        <w:rPr>
          <w:rFonts w:ascii="Times New Roman" w:hAnsi="Times New Roman" w:cs="Times New Roman"/>
          <w:sz w:val="48"/>
          <w:szCs w:val="48"/>
        </w:rPr>
        <w:t>Методическая разработка</w:t>
      </w:r>
    </w:p>
    <w:p w:rsidR="00E03D7E" w:rsidRPr="00E03D7E" w:rsidRDefault="00E03D7E" w:rsidP="00E03D7E">
      <w:pPr>
        <w:spacing w:line="240" w:lineRule="atLeast"/>
        <w:jc w:val="center"/>
        <w:rPr>
          <w:rFonts w:ascii="Times New Roman" w:hAnsi="Times New Roman" w:cs="Times New Roman"/>
          <w:sz w:val="96"/>
          <w:szCs w:val="96"/>
        </w:rPr>
      </w:pPr>
      <w:r w:rsidRPr="00E03D7E">
        <w:rPr>
          <w:rFonts w:ascii="Times New Roman" w:hAnsi="Times New Roman" w:cs="Times New Roman"/>
          <w:sz w:val="96"/>
          <w:szCs w:val="96"/>
        </w:rPr>
        <w:t>Визитная карточка Дагестана</w:t>
      </w:r>
    </w:p>
    <w:p w:rsidR="00E03D7E" w:rsidRDefault="00E03D7E" w:rsidP="00E03D7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3D7E" w:rsidRDefault="00E03D7E" w:rsidP="00E03D7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103FF" w:rsidRDefault="005103FF" w:rsidP="00E03D7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103FF" w:rsidRDefault="005103FF" w:rsidP="00E03D7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103FF" w:rsidRDefault="005103FF" w:rsidP="00E03D7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103FF" w:rsidRPr="00D20424" w:rsidRDefault="005103FF" w:rsidP="00D20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63F" w:rsidRPr="00D20424" w:rsidRDefault="00E03D7E" w:rsidP="00D2042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Учитель</w:t>
      </w:r>
      <w:r w:rsidR="0022463F" w:rsidRPr="00D20424">
        <w:rPr>
          <w:rFonts w:ascii="Times New Roman" w:hAnsi="Times New Roman" w:cs="Times New Roman"/>
          <w:sz w:val="28"/>
          <w:szCs w:val="28"/>
        </w:rPr>
        <w:t xml:space="preserve"> технологии </w:t>
      </w:r>
      <w:r w:rsidRPr="00D20424">
        <w:rPr>
          <w:rFonts w:ascii="Times New Roman" w:hAnsi="Times New Roman" w:cs="Times New Roman"/>
          <w:sz w:val="28"/>
          <w:szCs w:val="28"/>
        </w:rPr>
        <w:t>высшей категории</w:t>
      </w:r>
    </w:p>
    <w:p w:rsidR="0022463F" w:rsidRPr="00D20424" w:rsidRDefault="00DB165C" w:rsidP="00D2042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МБ</w:t>
      </w:r>
      <w:r w:rsidR="0022463F" w:rsidRPr="00D20424">
        <w:rPr>
          <w:rFonts w:ascii="Times New Roman" w:hAnsi="Times New Roman" w:cs="Times New Roman"/>
          <w:sz w:val="28"/>
          <w:szCs w:val="28"/>
        </w:rPr>
        <w:t>У СОШ №15 г.Дербента РД</w:t>
      </w:r>
    </w:p>
    <w:p w:rsidR="00E03D7E" w:rsidRPr="00D20424" w:rsidRDefault="00E03D7E" w:rsidP="00D2042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 xml:space="preserve">Мирзоева Заравшан </w:t>
      </w:r>
      <w:proofErr w:type="spellStart"/>
      <w:r w:rsidRPr="00D20424">
        <w:rPr>
          <w:rFonts w:ascii="Times New Roman" w:hAnsi="Times New Roman" w:cs="Times New Roman"/>
          <w:sz w:val="28"/>
          <w:szCs w:val="28"/>
        </w:rPr>
        <w:t>Абдуллаевна</w:t>
      </w:r>
      <w:proofErr w:type="spellEnd"/>
    </w:p>
    <w:p w:rsidR="0022463F" w:rsidRPr="00D20424" w:rsidRDefault="0022463F" w:rsidP="00D20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D7E" w:rsidRPr="00D20424" w:rsidRDefault="00E03D7E" w:rsidP="00D20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D7E" w:rsidRPr="00D20424" w:rsidRDefault="00560C04" w:rsidP="00D204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E03D7E" w:rsidRPr="00D204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3D7E" w:rsidRPr="00D20424" w:rsidRDefault="00E03D7E" w:rsidP="00D20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занятия: </w:t>
      </w:r>
      <w:r w:rsidRPr="00D20424">
        <w:rPr>
          <w:rFonts w:ascii="Times New Roman" w:hAnsi="Times New Roman" w:cs="Times New Roman"/>
          <w:sz w:val="28"/>
          <w:szCs w:val="28"/>
        </w:rPr>
        <w:t>Визитная карточка Дагестана.</w:t>
      </w:r>
    </w:p>
    <w:p w:rsidR="00E03D7E" w:rsidRPr="00D20424" w:rsidRDefault="00E03D7E" w:rsidP="00D20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b/>
          <w:sz w:val="28"/>
          <w:szCs w:val="28"/>
        </w:rPr>
        <w:t>Форма проведения занятия:</w:t>
      </w:r>
      <w:r w:rsidRPr="00D20424">
        <w:rPr>
          <w:rFonts w:ascii="Times New Roman" w:hAnsi="Times New Roman" w:cs="Times New Roman"/>
          <w:sz w:val="28"/>
          <w:szCs w:val="28"/>
        </w:rPr>
        <w:t xml:space="preserve"> Заседание проектного бюро.</w:t>
      </w:r>
    </w:p>
    <w:p w:rsidR="00E03D7E" w:rsidRPr="00D20424" w:rsidRDefault="00E03D7E" w:rsidP="00D20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b/>
          <w:sz w:val="28"/>
          <w:szCs w:val="28"/>
        </w:rPr>
        <w:t>Цели занятия:</w:t>
      </w:r>
      <w:r w:rsidRPr="00D20424"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 w:rsidRPr="00D20424">
        <w:rPr>
          <w:rFonts w:ascii="Times New Roman" w:hAnsi="Times New Roman" w:cs="Times New Roman"/>
          <w:sz w:val="28"/>
          <w:szCs w:val="28"/>
        </w:rPr>
        <w:t xml:space="preserve"> – привить любовь к родному краю, народам Дагестана, их традициям, обычаям, воспитать патриотическое отношение к малой Родине;</w:t>
      </w:r>
    </w:p>
    <w:p w:rsidR="00E03D7E" w:rsidRPr="00D20424" w:rsidRDefault="00E03D7E" w:rsidP="00D20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 w:rsidRPr="00D20424">
        <w:rPr>
          <w:rFonts w:ascii="Times New Roman" w:hAnsi="Times New Roman" w:cs="Times New Roman"/>
          <w:sz w:val="28"/>
          <w:szCs w:val="28"/>
        </w:rPr>
        <w:t xml:space="preserve"> – научить организовывать рабочее место, планировать работу, выявлять приоритеты, работать по технологическим и инструкционным картам;</w:t>
      </w:r>
    </w:p>
    <w:p w:rsidR="00E03D7E" w:rsidRPr="00D20424" w:rsidRDefault="00E03D7E" w:rsidP="00D20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D20424">
        <w:rPr>
          <w:rFonts w:ascii="Times New Roman" w:hAnsi="Times New Roman" w:cs="Times New Roman"/>
          <w:sz w:val="28"/>
          <w:szCs w:val="28"/>
        </w:rPr>
        <w:t xml:space="preserve"> – дать сведения о понятии «визитная карточка», о традиционных ремёслах Дагестана, о народном орнаменте;</w:t>
      </w:r>
    </w:p>
    <w:p w:rsidR="00E03D7E" w:rsidRPr="00D20424" w:rsidRDefault="00E03D7E" w:rsidP="00D20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Pr="00D20424">
        <w:rPr>
          <w:rFonts w:ascii="Times New Roman" w:hAnsi="Times New Roman" w:cs="Times New Roman"/>
          <w:sz w:val="28"/>
          <w:szCs w:val="28"/>
        </w:rPr>
        <w:t xml:space="preserve"> – научить работать в команде, делать общее дело, нести ответственность за свой участок работы.</w:t>
      </w:r>
    </w:p>
    <w:p w:rsidR="00E03D7E" w:rsidRPr="00D20424" w:rsidRDefault="00E03D7E" w:rsidP="00D20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20424">
        <w:rPr>
          <w:rFonts w:ascii="Times New Roman" w:hAnsi="Times New Roman" w:cs="Times New Roman"/>
          <w:sz w:val="28"/>
          <w:szCs w:val="28"/>
        </w:rPr>
        <w:t>ноутбук, проектор, экран, гладильная доска, утюг.</w:t>
      </w:r>
    </w:p>
    <w:p w:rsidR="00E03D7E" w:rsidRPr="00D20424" w:rsidRDefault="00E03D7E" w:rsidP="00D20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b/>
          <w:sz w:val="28"/>
          <w:szCs w:val="28"/>
        </w:rPr>
        <w:t>Инструменты:</w:t>
      </w:r>
      <w:r w:rsidRPr="00D20424">
        <w:rPr>
          <w:rFonts w:ascii="Times New Roman" w:hAnsi="Times New Roman" w:cs="Times New Roman"/>
          <w:sz w:val="28"/>
          <w:szCs w:val="28"/>
        </w:rPr>
        <w:t xml:space="preserve"> ножницы, кисть, линейка, мелок, карандаш.</w:t>
      </w:r>
    </w:p>
    <w:p w:rsidR="00F57E52" w:rsidRPr="00D20424" w:rsidRDefault="00F57E52" w:rsidP="00D20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D20424">
        <w:rPr>
          <w:rFonts w:ascii="Times New Roman" w:hAnsi="Times New Roman" w:cs="Times New Roman"/>
          <w:sz w:val="28"/>
          <w:szCs w:val="28"/>
        </w:rPr>
        <w:t xml:space="preserve"> солома, картон, ткань, ватман, косая бейка, клей ПВА. </w:t>
      </w:r>
    </w:p>
    <w:p w:rsidR="00F57E52" w:rsidRPr="00D20424" w:rsidRDefault="00F57E52" w:rsidP="00D20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b/>
          <w:sz w:val="28"/>
          <w:szCs w:val="28"/>
        </w:rPr>
        <w:t>Наглядность:</w:t>
      </w:r>
      <w:r w:rsidRPr="00D20424">
        <w:rPr>
          <w:rFonts w:ascii="Times New Roman" w:hAnsi="Times New Roman" w:cs="Times New Roman"/>
          <w:sz w:val="28"/>
          <w:szCs w:val="28"/>
        </w:rPr>
        <w:t xml:space="preserve"> работы в технике аппликации из соломки,</w:t>
      </w:r>
    </w:p>
    <w:p w:rsidR="00F57E52" w:rsidRPr="00D20424" w:rsidRDefault="00F57E52" w:rsidP="00D20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 xml:space="preserve">                        книга М.М. </w:t>
      </w:r>
      <w:proofErr w:type="spellStart"/>
      <w:r w:rsidRPr="00D20424">
        <w:rPr>
          <w:rFonts w:ascii="Times New Roman" w:hAnsi="Times New Roman" w:cs="Times New Roman"/>
          <w:sz w:val="28"/>
          <w:szCs w:val="28"/>
        </w:rPr>
        <w:t>Байрамбековой</w:t>
      </w:r>
      <w:proofErr w:type="spellEnd"/>
      <w:r w:rsidRPr="00D2042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20424">
        <w:rPr>
          <w:rFonts w:ascii="Times New Roman" w:hAnsi="Times New Roman" w:cs="Times New Roman"/>
          <w:sz w:val="28"/>
          <w:szCs w:val="28"/>
        </w:rPr>
        <w:t>Дагестанский</w:t>
      </w:r>
      <w:proofErr w:type="gramEnd"/>
    </w:p>
    <w:p w:rsidR="00F57E52" w:rsidRPr="00D20424" w:rsidRDefault="00F57E52" w:rsidP="00D20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 xml:space="preserve">                        народный орнамент", изделия народных мастеров.</w:t>
      </w:r>
    </w:p>
    <w:p w:rsidR="00F57E52" w:rsidRPr="00D20424" w:rsidRDefault="00F57E52" w:rsidP="00D204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424">
        <w:rPr>
          <w:rFonts w:ascii="Times New Roman" w:hAnsi="Times New Roman" w:cs="Times New Roman"/>
          <w:b/>
          <w:sz w:val="28"/>
          <w:szCs w:val="28"/>
        </w:rPr>
        <w:t>Подготовительная работа.</w:t>
      </w:r>
    </w:p>
    <w:p w:rsidR="00F57E52" w:rsidRPr="00D20424" w:rsidRDefault="00F57E52" w:rsidP="00D20424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Поиск и сбор информации об объекте работы (</w:t>
      </w:r>
      <w:proofErr w:type="gramStart"/>
      <w:r w:rsidRPr="00D20424">
        <w:rPr>
          <w:rFonts w:ascii="Times New Roman" w:hAnsi="Times New Roman" w:cs="Times New Roman"/>
          <w:sz w:val="28"/>
          <w:szCs w:val="28"/>
        </w:rPr>
        <w:t>исполнитель-исследовательская</w:t>
      </w:r>
      <w:proofErr w:type="gramEnd"/>
      <w:r w:rsidRPr="00D20424">
        <w:rPr>
          <w:rFonts w:ascii="Times New Roman" w:hAnsi="Times New Roman" w:cs="Times New Roman"/>
          <w:sz w:val="28"/>
          <w:szCs w:val="28"/>
        </w:rPr>
        <w:t xml:space="preserve"> группа.)</w:t>
      </w:r>
    </w:p>
    <w:p w:rsidR="00F57E52" w:rsidRPr="00D20424" w:rsidRDefault="00F57E52" w:rsidP="00D20424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Разработка эскиза работы (</w:t>
      </w:r>
      <w:proofErr w:type="gramStart"/>
      <w:r w:rsidRPr="00D20424">
        <w:rPr>
          <w:rFonts w:ascii="Times New Roman" w:hAnsi="Times New Roman" w:cs="Times New Roman"/>
          <w:sz w:val="28"/>
          <w:szCs w:val="28"/>
        </w:rPr>
        <w:t>исполнитель-дизайнерская</w:t>
      </w:r>
      <w:proofErr w:type="gramEnd"/>
      <w:r w:rsidRPr="00D20424">
        <w:rPr>
          <w:rFonts w:ascii="Times New Roman" w:hAnsi="Times New Roman" w:cs="Times New Roman"/>
          <w:sz w:val="28"/>
          <w:szCs w:val="28"/>
        </w:rPr>
        <w:t xml:space="preserve"> группа.)</w:t>
      </w:r>
    </w:p>
    <w:p w:rsidR="00F57E52" w:rsidRPr="00D20424" w:rsidRDefault="00F57E52" w:rsidP="00D20424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Подготовка осно</w:t>
      </w:r>
      <w:r w:rsidR="00A32909" w:rsidRPr="00D20424">
        <w:rPr>
          <w:rFonts w:ascii="Times New Roman" w:hAnsi="Times New Roman" w:cs="Times New Roman"/>
          <w:sz w:val="28"/>
          <w:szCs w:val="28"/>
        </w:rPr>
        <w:t>вы панно и шаблонов элементов (</w:t>
      </w:r>
      <w:proofErr w:type="gramStart"/>
      <w:r w:rsidRPr="00D20424">
        <w:rPr>
          <w:rFonts w:ascii="Times New Roman" w:hAnsi="Times New Roman" w:cs="Times New Roman"/>
          <w:sz w:val="28"/>
          <w:szCs w:val="28"/>
        </w:rPr>
        <w:t>исполнитель-технологическая</w:t>
      </w:r>
      <w:proofErr w:type="gramEnd"/>
      <w:r w:rsidRPr="00D20424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F57E52" w:rsidRPr="00D20424" w:rsidRDefault="00F57E52" w:rsidP="00D20424">
      <w:pPr>
        <w:pStyle w:val="a3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Подготовка пластин соломы, наклеива</w:t>
      </w:r>
      <w:r w:rsidR="00A32909" w:rsidRPr="00D20424">
        <w:rPr>
          <w:rFonts w:ascii="Times New Roman" w:hAnsi="Times New Roman" w:cs="Times New Roman"/>
          <w:sz w:val="28"/>
          <w:szCs w:val="28"/>
        </w:rPr>
        <w:t>ние на бумагу (</w:t>
      </w:r>
      <w:r w:rsidRPr="00D20424">
        <w:rPr>
          <w:rFonts w:ascii="Times New Roman" w:hAnsi="Times New Roman" w:cs="Times New Roman"/>
          <w:sz w:val="28"/>
          <w:szCs w:val="28"/>
        </w:rPr>
        <w:t>исполнитель группа снабжения).</w:t>
      </w:r>
    </w:p>
    <w:p w:rsidR="00F57E52" w:rsidRPr="00D20424" w:rsidRDefault="00F57E52" w:rsidP="00D2042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424">
        <w:rPr>
          <w:rFonts w:ascii="Times New Roman" w:hAnsi="Times New Roman" w:cs="Times New Roman"/>
          <w:b/>
          <w:sz w:val="28"/>
          <w:szCs w:val="28"/>
        </w:rPr>
        <w:lastRenderedPageBreak/>
        <w:t>План проведения занятия:</w:t>
      </w:r>
    </w:p>
    <w:p w:rsidR="00F57E52" w:rsidRPr="00D20424" w:rsidRDefault="00ED41FF" w:rsidP="00D20424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Организационный момент – 1 мин.</w:t>
      </w:r>
    </w:p>
    <w:p w:rsidR="00ED41FF" w:rsidRPr="00D20424" w:rsidRDefault="00A32909" w:rsidP="00D20424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Защ</w:t>
      </w:r>
      <w:r w:rsidR="00ED41FF" w:rsidRPr="00D20424">
        <w:rPr>
          <w:rFonts w:ascii="Times New Roman" w:hAnsi="Times New Roman" w:cs="Times New Roman"/>
          <w:sz w:val="28"/>
          <w:szCs w:val="28"/>
        </w:rPr>
        <w:t>ита проекта – 12 мин.</w:t>
      </w:r>
    </w:p>
    <w:p w:rsidR="00ED41FF" w:rsidRPr="00D20424" w:rsidRDefault="00ED41FF" w:rsidP="00D20424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Практическая работа – 30 мин.</w:t>
      </w:r>
    </w:p>
    <w:p w:rsidR="00ED41FF" w:rsidRPr="00D20424" w:rsidRDefault="00ED41FF" w:rsidP="00D20424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Подведение итогов, оценка проекта – 2 мин.</w:t>
      </w:r>
    </w:p>
    <w:p w:rsidR="0022463F" w:rsidRPr="00D20424" w:rsidRDefault="0022463F" w:rsidP="00D20424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7657" w:rsidRPr="00D20424" w:rsidRDefault="00897657" w:rsidP="00D20424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424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  <w:r w:rsidR="0022463F" w:rsidRPr="00D20424">
        <w:rPr>
          <w:rFonts w:ascii="Times New Roman" w:hAnsi="Times New Roman" w:cs="Times New Roman"/>
          <w:b/>
          <w:sz w:val="28"/>
          <w:szCs w:val="28"/>
        </w:rPr>
        <w:t xml:space="preserve">проектного </w:t>
      </w:r>
      <w:r w:rsidRPr="00D20424">
        <w:rPr>
          <w:rFonts w:ascii="Times New Roman" w:hAnsi="Times New Roman" w:cs="Times New Roman"/>
          <w:b/>
          <w:sz w:val="28"/>
          <w:szCs w:val="28"/>
        </w:rPr>
        <w:t>бюро</w:t>
      </w:r>
    </w:p>
    <w:p w:rsidR="00897657" w:rsidRPr="00D20424" w:rsidRDefault="00897657" w:rsidP="00D20424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24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</w:p>
    <w:p w:rsidR="00897657" w:rsidRPr="00D20424" w:rsidRDefault="00897657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 xml:space="preserve">Звучит гимн Дагестана </w:t>
      </w:r>
      <w:proofErr w:type="gramStart"/>
      <w:r w:rsidRPr="00D2042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0424">
        <w:rPr>
          <w:rFonts w:ascii="Times New Roman" w:hAnsi="Times New Roman" w:cs="Times New Roman"/>
          <w:sz w:val="28"/>
          <w:szCs w:val="28"/>
        </w:rPr>
        <w:t>учащиеся стоя слушают)</w:t>
      </w:r>
    </w:p>
    <w:p w:rsidR="00897657" w:rsidRPr="00D20424" w:rsidRDefault="00897657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Председательствующий:</w:t>
      </w:r>
      <w:r w:rsidR="0022463F" w:rsidRPr="00D20424">
        <w:rPr>
          <w:rFonts w:ascii="Times New Roman" w:hAnsi="Times New Roman" w:cs="Times New Roman"/>
          <w:i/>
          <w:sz w:val="28"/>
          <w:szCs w:val="28"/>
        </w:rPr>
        <w:t>(Слайд 1)</w:t>
      </w:r>
      <w:r w:rsidRPr="00D20424">
        <w:rPr>
          <w:rFonts w:ascii="Times New Roman" w:hAnsi="Times New Roman" w:cs="Times New Roman"/>
          <w:sz w:val="28"/>
          <w:szCs w:val="28"/>
        </w:rPr>
        <w:t>Здравствуйте, сегодня заседание нашего проектного бюро «Золотая соломка» мы начинаем с гимна Дагестана неспроста. Вам всем известно,</w:t>
      </w:r>
      <w:r w:rsidR="0048686F" w:rsidRPr="00D20424">
        <w:rPr>
          <w:rFonts w:ascii="Times New Roman" w:hAnsi="Times New Roman" w:cs="Times New Roman"/>
          <w:sz w:val="28"/>
          <w:szCs w:val="28"/>
        </w:rPr>
        <w:t xml:space="preserve"> что в этом году мы отмечаем 205</w:t>
      </w:r>
      <w:r w:rsidRPr="00D20424">
        <w:rPr>
          <w:rFonts w:ascii="Times New Roman" w:hAnsi="Times New Roman" w:cs="Times New Roman"/>
          <w:sz w:val="28"/>
          <w:szCs w:val="28"/>
        </w:rPr>
        <w:t xml:space="preserve">-летие </w:t>
      </w:r>
      <w:proofErr w:type="spellStart"/>
      <w:r w:rsidRPr="00D20424">
        <w:rPr>
          <w:rFonts w:ascii="Times New Roman" w:hAnsi="Times New Roman" w:cs="Times New Roman"/>
          <w:sz w:val="28"/>
          <w:szCs w:val="28"/>
        </w:rPr>
        <w:t>Гюлистанского</w:t>
      </w:r>
      <w:proofErr w:type="spellEnd"/>
      <w:r w:rsidRPr="00D20424">
        <w:rPr>
          <w:rFonts w:ascii="Times New Roman" w:hAnsi="Times New Roman" w:cs="Times New Roman"/>
          <w:sz w:val="28"/>
          <w:szCs w:val="28"/>
        </w:rPr>
        <w:t xml:space="preserve"> договора, по которому</w:t>
      </w:r>
      <w:r w:rsidR="00DD301E" w:rsidRPr="00D20424">
        <w:rPr>
          <w:rFonts w:ascii="Times New Roman" w:hAnsi="Times New Roman" w:cs="Times New Roman"/>
          <w:sz w:val="28"/>
          <w:szCs w:val="28"/>
        </w:rPr>
        <w:t xml:space="preserve"> Дагестан вошёл в состав России </w:t>
      </w:r>
      <w:r w:rsidR="00DD301E" w:rsidRPr="00D20424">
        <w:rPr>
          <w:rFonts w:ascii="Times New Roman" w:hAnsi="Times New Roman" w:cs="Times New Roman"/>
          <w:i/>
          <w:sz w:val="28"/>
          <w:szCs w:val="28"/>
        </w:rPr>
        <w:t>(Слайд 2).</w:t>
      </w:r>
      <w:r w:rsidRPr="00D20424">
        <w:rPr>
          <w:rFonts w:ascii="Times New Roman" w:hAnsi="Times New Roman" w:cs="Times New Roman"/>
          <w:sz w:val="28"/>
          <w:szCs w:val="28"/>
        </w:rPr>
        <w:t xml:space="preserve"> Оргкомитет конференции, посвящённой этой дате, сделал заказ на изготовление визитной карточки Дагестана нашему бюро. Предварительная работа проведена. И сегодня мы присутствуем на защите проекта. В случае его принятия, наша задача – выполнить предложенное панно-эмблему.</w:t>
      </w:r>
    </w:p>
    <w:p w:rsidR="00897657" w:rsidRPr="00D20424" w:rsidRDefault="00897657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Итак, прошу исследовательскую группу дать дефиницию визитной карточки и историческую справку.</w:t>
      </w:r>
    </w:p>
    <w:p w:rsidR="00897657" w:rsidRPr="00D20424" w:rsidRDefault="00897657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7657" w:rsidRPr="00D20424" w:rsidRDefault="00897657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Представитель исследовательской группы:</w:t>
      </w:r>
    </w:p>
    <w:p w:rsidR="00897657" w:rsidRPr="00D20424" w:rsidRDefault="00897657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42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Визитная карточка (визитка)</w:t>
      </w:r>
      <w:r w:rsidR="00DD301E" w:rsidRPr="00D20424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(Слайд 3)</w:t>
      </w:r>
      <w:r w:rsidRPr="00D2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традиционный носитель контактной информации о человеке или организации. Изготавливается из бумаги,</w:t>
      </w:r>
      <w:r w:rsidRPr="00D204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tooltip="Картон" w:history="1">
        <w:r w:rsidRPr="00D2042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картона</w:t>
        </w:r>
      </w:hyperlink>
      <w:r w:rsidRPr="00D204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20424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D204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Пластик" w:history="1">
        <w:r w:rsidRPr="00D2042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пластика</w:t>
        </w:r>
      </w:hyperlink>
      <w:r w:rsidRPr="00D20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небольшого формата.</w:t>
      </w:r>
    </w:p>
    <w:p w:rsidR="00897657" w:rsidRPr="00D20424" w:rsidRDefault="00897657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Визитка включает имя владельца, компанию, адрес, телефонный номер и адрес электронной почты</w:t>
      </w:r>
      <w:r w:rsidRPr="00D20424">
        <w:rPr>
          <w:rFonts w:ascii="Times New Roman" w:hAnsi="Times New Roman" w:cs="Times New Roman"/>
          <w:sz w:val="28"/>
          <w:szCs w:val="28"/>
        </w:rPr>
        <w:t>.</w:t>
      </w:r>
    </w:p>
    <w:p w:rsidR="00897657" w:rsidRPr="00D20424" w:rsidRDefault="00897657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В переносном смысле выражение «визитная карточка чего-либо» означает какой-либо отличительный, очень характерный (и, как правило, положительный) признак, однозначно указываю</w:t>
      </w:r>
      <w:r w:rsidR="00A32909" w:rsidRPr="00D20424">
        <w:rPr>
          <w:rFonts w:ascii="Times New Roman" w:hAnsi="Times New Roman" w:cs="Times New Roman"/>
          <w:sz w:val="28"/>
          <w:szCs w:val="28"/>
        </w:rPr>
        <w:t xml:space="preserve">щий на его обладателя, </w:t>
      </w:r>
      <w:proofErr w:type="gramStart"/>
      <w:r w:rsidR="00A32909" w:rsidRPr="00D20424">
        <w:rPr>
          <w:rFonts w:ascii="Times New Roman" w:hAnsi="Times New Roman" w:cs="Times New Roman"/>
          <w:sz w:val="28"/>
          <w:szCs w:val="28"/>
        </w:rPr>
        <w:t>принесшие</w:t>
      </w:r>
      <w:proofErr w:type="gramEnd"/>
      <w:r w:rsidRPr="00D20424">
        <w:rPr>
          <w:rFonts w:ascii="Times New Roman" w:hAnsi="Times New Roman" w:cs="Times New Roman"/>
          <w:sz w:val="28"/>
          <w:szCs w:val="28"/>
        </w:rPr>
        <w:t xml:space="preserve"> ему широкую известность или популярность.</w:t>
      </w:r>
    </w:p>
    <w:p w:rsidR="00897657" w:rsidRPr="00D20424" w:rsidRDefault="00FB0CD0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lastRenderedPageBreak/>
        <w:t>Первые визитки появились в Древнем Китае. А первая отпечатанная визитка была найдена в германии и датировалась 1786 годом.</w:t>
      </w:r>
    </w:p>
    <w:p w:rsidR="00B76BF0" w:rsidRPr="00D20424" w:rsidRDefault="00B76BF0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Председательствующий:</w:t>
      </w:r>
      <w:r w:rsidRPr="00D20424">
        <w:rPr>
          <w:rFonts w:ascii="Times New Roman" w:hAnsi="Times New Roman" w:cs="Times New Roman"/>
          <w:sz w:val="28"/>
          <w:szCs w:val="28"/>
        </w:rPr>
        <w:t xml:space="preserve"> Спасибо. Теперь задача, стоящая перед нами обрела конкретные очертания</w:t>
      </w:r>
      <w:r w:rsidR="00DD301E" w:rsidRPr="00D20424">
        <w:rPr>
          <w:rFonts w:ascii="Times New Roman" w:hAnsi="Times New Roman" w:cs="Times New Roman"/>
          <w:i/>
          <w:sz w:val="28"/>
          <w:szCs w:val="28"/>
        </w:rPr>
        <w:t>(Слайд 4)</w:t>
      </w:r>
      <w:r w:rsidRPr="00D20424">
        <w:rPr>
          <w:rFonts w:ascii="Times New Roman" w:hAnsi="Times New Roman" w:cs="Times New Roman"/>
          <w:sz w:val="28"/>
          <w:szCs w:val="28"/>
        </w:rPr>
        <w:t>. Давайте подумаем, что характерно для нашей республики, что является отличительным признаком Дагестана, что или кто принес ему известность.</w:t>
      </w:r>
    </w:p>
    <w:p w:rsidR="00B76BF0" w:rsidRPr="00D20424" w:rsidRDefault="00B76BF0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Ответы</w:t>
      </w:r>
      <w:proofErr w:type="gramStart"/>
      <w:r w:rsidRPr="00D2042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204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20424">
        <w:rPr>
          <w:rFonts w:ascii="Times New Roman" w:hAnsi="Times New Roman" w:cs="Times New Roman"/>
          <w:sz w:val="28"/>
          <w:szCs w:val="28"/>
        </w:rPr>
        <w:t xml:space="preserve">оры, море, люди, Расул Гамзатов, ремесла, искусство, народный орнамент, богатство языков, крепость «Нарын-Кала», газ, нефть, танец «Лезгинка». </w:t>
      </w:r>
    </w:p>
    <w:p w:rsidR="00B76BF0" w:rsidRPr="00D20424" w:rsidRDefault="00B76BF0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Председательствующий:</w:t>
      </w:r>
      <w:r w:rsidRPr="00D20424">
        <w:rPr>
          <w:rFonts w:ascii="Times New Roman" w:hAnsi="Times New Roman" w:cs="Times New Roman"/>
          <w:sz w:val="28"/>
          <w:szCs w:val="28"/>
        </w:rPr>
        <w:t xml:space="preserve"> Да, этот ряд можно ещё продолжить, но показать все в работе будет трудно. Нужно сделать правильный и точный выбор. Теперь послушаем дизайнерскую группу. Что они предлагают?</w:t>
      </w:r>
    </w:p>
    <w:p w:rsidR="00B76BF0" w:rsidRPr="00D20424" w:rsidRDefault="00B76BF0" w:rsidP="00D20424">
      <w:pPr>
        <w:pStyle w:val="a3"/>
        <w:numPr>
          <w:ilvl w:val="0"/>
          <w:numId w:val="3"/>
        </w:numPr>
        <w:spacing w:line="360" w:lineRule="auto"/>
        <w:ind w:left="14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24">
        <w:rPr>
          <w:rFonts w:ascii="Times New Roman" w:hAnsi="Times New Roman" w:cs="Times New Roman"/>
          <w:i/>
          <w:sz w:val="28"/>
          <w:szCs w:val="28"/>
        </w:rPr>
        <w:t>Защита проекта</w:t>
      </w:r>
    </w:p>
    <w:p w:rsidR="00B76BF0" w:rsidRPr="00D20424" w:rsidRDefault="00B76BF0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Председатель дизайнерской группы</w:t>
      </w:r>
      <w:r w:rsidR="00DD301E" w:rsidRPr="00D20424">
        <w:rPr>
          <w:rFonts w:ascii="Times New Roman" w:hAnsi="Times New Roman" w:cs="Times New Roman"/>
          <w:i/>
          <w:sz w:val="28"/>
          <w:szCs w:val="28"/>
          <w:u w:val="single"/>
        </w:rPr>
        <w:t>: (Слайд 5)</w:t>
      </w:r>
    </w:p>
    <w:p w:rsidR="00B76BF0" w:rsidRPr="00D20424" w:rsidRDefault="00AD7283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Работая над эскизом визитной карточки Дагестана, наша группа старалась соблюдать все требования к таким изделиям и максимально в этой работе рассказать о нашем крае, его природе, людях, традициях и обычаях. Чтобы, только взглянув на неё, каждый ощутил всё богатство и колорит Страны гор. Так как размеры работы были оговорены заказчиком, нам нужно было разработать форму и содержание. Вот, что мы предлагаем. Это панно-эмблема арочной формы, обтянутое бордовым бархатом, со стилизованным изображением оконного проёма. Своеобразное окно в Дагестан. Вертикальные стойки и верхний свод украшены элементами народного орнамент</w:t>
      </w:r>
      <w:proofErr w:type="gramStart"/>
      <w:r w:rsidRPr="00D20424">
        <w:rPr>
          <w:rFonts w:ascii="Times New Roman" w:hAnsi="Times New Roman" w:cs="Times New Roman"/>
          <w:sz w:val="28"/>
          <w:szCs w:val="28"/>
        </w:rPr>
        <w:t>а</w:t>
      </w:r>
      <w:r w:rsidR="00DD301E" w:rsidRPr="00D2042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D301E" w:rsidRPr="00D20424">
        <w:rPr>
          <w:rFonts w:ascii="Times New Roman" w:hAnsi="Times New Roman" w:cs="Times New Roman"/>
          <w:i/>
          <w:sz w:val="28"/>
          <w:szCs w:val="28"/>
        </w:rPr>
        <w:t>Слайд 6)</w:t>
      </w:r>
      <w:r w:rsidRPr="00D20424">
        <w:rPr>
          <w:rFonts w:ascii="Times New Roman" w:hAnsi="Times New Roman" w:cs="Times New Roman"/>
          <w:sz w:val="28"/>
          <w:szCs w:val="28"/>
        </w:rPr>
        <w:t>. При подборе орнамента мы как всегда в нашей работе, когда речь идёт о Дагестане, пользо</w:t>
      </w:r>
      <w:r w:rsidR="00A32909" w:rsidRPr="00D20424">
        <w:rPr>
          <w:rFonts w:ascii="Times New Roman" w:hAnsi="Times New Roman" w:cs="Times New Roman"/>
          <w:sz w:val="28"/>
          <w:szCs w:val="28"/>
        </w:rPr>
        <w:t xml:space="preserve">вались книгой М.М. </w:t>
      </w:r>
      <w:proofErr w:type="spellStart"/>
      <w:r w:rsidR="00A32909" w:rsidRPr="00D20424">
        <w:rPr>
          <w:rFonts w:ascii="Times New Roman" w:hAnsi="Times New Roman" w:cs="Times New Roman"/>
          <w:sz w:val="28"/>
          <w:szCs w:val="28"/>
        </w:rPr>
        <w:t>Байрамбекова</w:t>
      </w:r>
      <w:proofErr w:type="spellEnd"/>
      <w:r w:rsidRPr="00D20424">
        <w:rPr>
          <w:rFonts w:ascii="Times New Roman" w:hAnsi="Times New Roman" w:cs="Times New Roman"/>
          <w:sz w:val="28"/>
          <w:szCs w:val="28"/>
        </w:rPr>
        <w:t xml:space="preserve"> «Дагестанский народный орнамент», которая стала для нас настольной. Основание проёма составляет слово «Дагестан», напоминающий каменную кладку. В центре расположен горный пейзаж и посуда. Вот вкратце то, что у нас получ</w:t>
      </w:r>
      <w:r w:rsidR="00A32909" w:rsidRPr="00D20424">
        <w:rPr>
          <w:rFonts w:ascii="Times New Roman" w:hAnsi="Times New Roman" w:cs="Times New Roman"/>
          <w:sz w:val="28"/>
          <w:szCs w:val="28"/>
        </w:rPr>
        <w:t xml:space="preserve">илось. Если у вас есть вопросы, </w:t>
      </w:r>
      <w:r w:rsidRPr="00D20424">
        <w:rPr>
          <w:rFonts w:ascii="Times New Roman" w:hAnsi="Times New Roman" w:cs="Times New Roman"/>
          <w:sz w:val="28"/>
          <w:szCs w:val="28"/>
        </w:rPr>
        <w:t xml:space="preserve"> я готова на них ответить.</w:t>
      </w:r>
    </w:p>
    <w:p w:rsidR="00AD7283" w:rsidRPr="00D20424" w:rsidRDefault="00AD7283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Вопрос:</w:t>
      </w:r>
      <w:r w:rsidRPr="00D20424">
        <w:rPr>
          <w:rFonts w:ascii="Times New Roman" w:hAnsi="Times New Roman" w:cs="Times New Roman"/>
          <w:sz w:val="28"/>
          <w:szCs w:val="28"/>
        </w:rPr>
        <w:t xml:space="preserve"> Орнаменты, присущие каким дагестанским ремёслам, вы использовали в эскизе?</w:t>
      </w:r>
    </w:p>
    <w:p w:rsidR="00AD7283" w:rsidRPr="00D20424" w:rsidRDefault="00AD7283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="00DD301E" w:rsidRPr="00D20424">
        <w:rPr>
          <w:rFonts w:ascii="Times New Roman" w:hAnsi="Times New Roman" w:cs="Times New Roman"/>
          <w:i/>
          <w:sz w:val="28"/>
          <w:szCs w:val="28"/>
          <w:u w:val="single"/>
        </w:rPr>
        <w:t>: (Слайд 7)</w:t>
      </w:r>
      <w:r w:rsidRPr="00D20424">
        <w:rPr>
          <w:rFonts w:ascii="Times New Roman" w:hAnsi="Times New Roman" w:cs="Times New Roman"/>
          <w:sz w:val="28"/>
          <w:szCs w:val="28"/>
        </w:rPr>
        <w:t xml:space="preserve"> Ковровый геометрический орнамент украшает вертикальные стойки,</w:t>
      </w:r>
      <w:r w:rsidR="00DD301E" w:rsidRPr="00D20424">
        <w:rPr>
          <w:rFonts w:ascii="Times New Roman" w:hAnsi="Times New Roman" w:cs="Times New Roman"/>
          <w:i/>
          <w:sz w:val="28"/>
          <w:szCs w:val="28"/>
        </w:rPr>
        <w:t>(Слайд 8)</w:t>
      </w:r>
      <w:r w:rsidRPr="00D20424">
        <w:rPr>
          <w:rFonts w:ascii="Times New Roman" w:hAnsi="Times New Roman" w:cs="Times New Roman"/>
          <w:sz w:val="28"/>
          <w:szCs w:val="28"/>
        </w:rPr>
        <w:t xml:space="preserve"> верхний свод состоит из элементов </w:t>
      </w:r>
      <w:proofErr w:type="spellStart"/>
      <w:r w:rsidRPr="00D20424">
        <w:rPr>
          <w:rFonts w:ascii="Times New Roman" w:hAnsi="Times New Roman" w:cs="Times New Roman"/>
          <w:sz w:val="28"/>
          <w:szCs w:val="28"/>
        </w:rPr>
        <w:t>кубачинского</w:t>
      </w:r>
      <w:proofErr w:type="spellEnd"/>
      <w:r w:rsidRPr="00D20424">
        <w:rPr>
          <w:rFonts w:ascii="Times New Roman" w:hAnsi="Times New Roman" w:cs="Times New Roman"/>
          <w:sz w:val="28"/>
          <w:szCs w:val="28"/>
        </w:rPr>
        <w:t xml:space="preserve"> орнамента, посуду украшают элементы, встречающиеся в разных видах промыслов.</w:t>
      </w:r>
    </w:p>
    <w:p w:rsidR="00AD7283" w:rsidRPr="00D20424" w:rsidRDefault="00AD7283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 w:rsidRPr="00D20424">
        <w:rPr>
          <w:rFonts w:ascii="Times New Roman" w:hAnsi="Times New Roman" w:cs="Times New Roman"/>
          <w:sz w:val="28"/>
          <w:szCs w:val="28"/>
        </w:rPr>
        <w:t xml:space="preserve"> А почему вы не использовали в работе </w:t>
      </w:r>
      <w:proofErr w:type="spellStart"/>
      <w:r w:rsidRPr="00D20424">
        <w:rPr>
          <w:rFonts w:ascii="Times New Roman" w:hAnsi="Times New Roman" w:cs="Times New Roman"/>
          <w:sz w:val="28"/>
          <w:szCs w:val="28"/>
        </w:rPr>
        <w:t>балхарских</w:t>
      </w:r>
      <w:proofErr w:type="spellEnd"/>
      <w:r w:rsidRPr="00D20424">
        <w:rPr>
          <w:rFonts w:ascii="Times New Roman" w:hAnsi="Times New Roman" w:cs="Times New Roman"/>
          <w:sz w:val="28"/>
          <w:szCs w:val="28"/>
        </w:rPr>
        <w:t xml:space="preserve"> орнамент, </w:t>
      </w:r>
      <w:proofErr w:type="spellStart"/>
      <w:r w:rsidRPr="00D20424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Pr="00D20424">
        <w:rPr>
          <w:rFonts w:ascii="Times New Roman" w:hAnsi="Times New Roman" w:cs="Times New Roman"/>
          <w:sz w:val="28"/>
          <w:szCs w:val="28"/>
        </w:rPr>
        <w:t>?</w:t>
      </w:r>
    </w:p>
    <w:p w:rsidR="00AD7283" w:rsidRPr="00D20424" w:rsidRDefault="00AD7283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0424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="00577F82" w:rsidRPr="00D20424">
        <w:rPr>
          <w:rFonts w:ascii="Times New Roman" w:hAnsi="Times New Roman" w:cs="Times New Roman"/>
          <w:sz w:val="28"/>
          <w:szCs w:val="28"/>
        </w:rPr>
        <w:t>Элементы</w:t>
      </w:r>
      <w:proofErr w:type="spellEnd"/>
      <w:r w:rsidR="00577F82" w:rsidRPr="00D20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F82" w:rsidRPr="00D20424">
        <w:rPr>
          <w:rFonts w:ascii="Times New Roman" w:hAnsi="Times New Roman" w:cs="Times New Roman"/>
          <w:sz w:val="28"/>
          <w:szCs w:val="28"/>
        </w:rPr>
        <w:t>балхарского</w:t>
      </w:r>
      <w:proofErr w:type="spellEnd"/>
      <w:r w:rsidR="00577F82" w:rsidRPr="00D20424">
        <w:rPr>
          <w:rFonts w:ascii="Times New Roman" w:hAnsi="Times New Roman" w:cs="Times New Roman"/>
          <w:sz w:val="28"/>
          <w:szCs w:val="28"/>
        </w:rPr>
        <w:t xml:space="preserve"> орнамента очень трудно выполнить в технике аппликации из соломки, а именно в такой технике просит выполнить работу заказчик. </w:t>
      </w:r>
      <w:proofErr w:type="spellStart"/>
      <w:r w:rsidR="00577F82" w:rsidRPr="00D20424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="00577F82" w:rsidRPr="00D20424">
        <w:rPr>
          <w:rFonts w:ascii="Times New Roman" w:hAnsi="Times New Roman" w:cs="Times New Roman"/>
          <w:sz w:val="28"/>
          <w:szCs w:val="28"/>
        </w:rPr>
        <w:t xml:space="preserve"> орнамент органично сочетается с соломкой, но мы сочли, что перенасыщать эскиз тоже не следует.</w:t>
      </w:r>
    </w:p>
    <w:p w:rsidR="00577F82" w:rsidRPr="00D20424" w:rsidRDefault="00577F82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 w:rsidRPr="00D20424">
        <w:rPr>
          <w:rFonts w:ascii="Times New Roman" w:hAnsi="Times New Roman" w:cs="Times New Roman"/>
          <w:sz w:val="28"/>
          <w:szCs w:val="28"/>
        </w:rPr>
        <w:t xml:space="preserve"> Вы рассматривали варианты других визитных карточек?</w:t>
      </w:r>
    </w:p>
    <w:p w:rsidR="00577F82" w:rsidRPr="00D20424" w:rsidRDefault="00577F82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="00DD301E" w:rsidRPr="00D20424">
        <w:rPr>
          <w:rFonts w:ascii="Times New Roman" w:hAnsi="Times New Roman" w:cs="Times New Roman"/>
          <w:i/>
          <w:sz w:val="28"/>
          <w:szCs w:val="28"/>
        </w:rPr>
        <w:t>(Слайд 9)</w:t>
      </w:r>
      <w:r w:rsidRPr="00D20424">
        <w:rPr>
          <w:rFonts w:ascii="Times New Roman" w:hAnsi="Times New Roman" w:cs="Times New Roman"/>
          <w:sz w:val="28"/>
          <w:szCs w:val="28"/>
        </w:rPr>
        <w:t>Да. В 2015 году наш город будет отмечать 2000-летие. К этой дате мы предложили бы похожую визитку.</w:t>
      </w:r>
    </w:p>
    <w:p w:rsidR="00577F82" w:rsidRPr="00D20424" w:rsidRDefault="00577F82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В нашем Дворце детского творчества есть ансамбль национального танца «</w:t>
      </w:r>
      <w:proofErr w:type="spellStart"/>
      <w:r w:rsidRPr="00D20424">
        <w:rPr>
          <w:rFonts w:ascii="Times New Roman" w:hAnsi="Times New Roman" w:cs="Times New Roman"/>
          <w:sz w:val="28"/>
          <w:szCs w:val="28"/>
        </w:rPr>
        <w:t>Гюнеш</w:t>
      </w:r>
      <w:proofErr w:type="spellEnd"/>
      <w:r w:rsidRPr="00D20424">
        <w:rPr>
          <w:rFonts w:ascii="Times New Roman" w:hAnsi="Times New Roman" w:cs="Times New Roman"/>
          <w:sz w:val="28"/>
          <w:szCs w:val="28"/>
        </w:rPr>
        <w:t xml:space="preserve">», в котором некоторые из нас танцуют. </w:t>
      </w:r>
      <w:r w:rsidR="00EE5D8B" w:rsidRPr="00D20424">
        <w:rPr>
          <w:rFonts w:ascii="Times New Roman" w:hAnsi="Times New Roman" w:cs="Times New Roman"/>
          <w:sz w:val="28"/>
          <w:szCs w:val="28"/>
        </w:rPr>
        <w:t>Для нашего ансамбля мы можем предложить ещё один вариант.</w:t>
      </w:r>
    </w:p>
    <w:p w:rsidR="00EE5D8B" w:rsidRPr="00D20424" w:rsidRDefault="00EE5D8B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Эта работа даёт большие возможности для вариаций.</w:t>
      </w:r>
    </w:p>
    <w:p w:rsidR="00326A8F" w:rsidRPr="00D20424" w:rsidRDefault="00326A8F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Председательствующий:</w:t>
      </w:r>
      <w:r w:rsidRPr="00D20424">
        <w:rPr>
          <w:rFonts w:ascii="Times New Roman" w:hAnsi="Times New Roman" w:cs="Times New Roman"/>
          <w:sz w:val="28"/>
          <w:szCs w:val="28"/>
        </w:rPr>
        <w:t xml:space="preserve"> Если вопросов больше нет, я ставлю на голосование вопрос о принятии этого эскиза за основу.</w:t>
      </w:r>
    </w:p>
    <w:p w:rsidR="00326A8F" w:rsidRPr="00D20424" w:rsidRDefault="00326A8F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Кто за выполнение заказа по данному эскизу, прошу голосовать.</w:t>
      </w:r>
    </w:p>
    <w:p w:rsidR="00326A8F" w:rsidRPr="00D20424" w:rsidRDefault="00326A8F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Решение принято единогласно и теперь мы можем заслушать представителя технологической группы, который ознакомит нас с процессом изготовления изделия.</w:t>
      </w:r>
    </w:p>
    <w:p w:rsidR="00326A8F" w:rsidRPr="00D20424" w:rsidRDefault="00326A8F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Представитель технологов:</w:t>
      </w:r>
      <w:r w:rsidR="00DD301E" w:rsidRPr="00D20424">
        <w:rPr>
          <w:rFonts w:ascii="Times New Roman" w:hAnsi="Times New Roman" w:cs="Times New Roman"/>
          <w:i/>
          <w:sz w:val="28"/>
          <w:szCs w:val="28"/>
        </w:rPr>
        <w:t>(Слайд 10)</w:t>
      </w:r>
      <w:r w:rsidRPr="00D20424">
        <w:rPr>
          <w:rFonts w:ascii="Times New Roman" w:hAnsi="Times New Roman" w:cs="Times New Roman"/>
          <w:sz w:val="28"/>
          <w:szCs w:val="28"/>
        </w:rPr>
        <w:t>Хочу представить технологическую карту изготовления изделия.</w:t>
      </w:r>
    </w:p>
    <w:p w:rsidR="00326A8F" w:rsidRPr="00D20424" w:rsidRDefault="00326A8F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 xml:space="preserve">Панно будет выполнено в технике аппликации из соломки. В работе используется солома трёх цветов, элементы вырезаются шаблонным способом из пластин соломы, наклеенной на бумагу. Это пусть и не совсем экономично, но зато позволит выполнить работу быстрее. Основа для панно уже готова. </w:t>
      </w:r>
      <w:r w:rsidRPr="00D20424">
        <w:rPr>
          <w:rFonts w:ascii="Times New Roman" w:hAnsi="Times New Roman" w:cs="Times New Roman"/>
          <w:sz w:val="28"/>
          <w:szCs w:val="28"/>
        </w:rPr>
        <w:lastRenderedPageBreak/>
        <w:t>Она выполнена обычным для нас способом: картон обтянут тканью, изнаночная сторона для эстетичности обклеена бумагой, выполнена петля для подвешивания. При раскладе шаблонов на соломе следует быть внимательней, соблюдать лицевую сторону и направление соломки.</w:t>
      </w:r>
    </w:p>
    <w:p w:rsidR="00326A8F" w:rsidRPr="00D20424" w:rsidRDefault="00326A8F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Председательствующий: </w:t>
      </w:r>
      <w:r w:rsidRPr="00D20424">
        <w:rPr>
          <w:rFonts w:ascii="Times New Roman" w:hAnsi="Times New Roman" w:cs="Times New Roman"/>
          <w:sz w:val="28"/>
          <w:szCs w:val="28"/>
        </w:rPr>
        <w:t>Технологический процесс нам знаком, поэтому проблем с ним не будет. А есть ли у нас все необходимые материалы?</w:t>
      </w:r>
    </w:p>
    <w:p w:rsidR="00326A8F" w:rsidRPr="00D20424" w:rsidRDefault="00326A8F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 xml:space="preserve">Менеджер по поставкам: </w:t>
      </w:r>
      <w:r w:rsidRPr="00D20424">
        <w:rPr>
          <w:rFonts w:ascii="Times New Roman" w:hAnsi="Times New Roman" w:cs="Times New Roman"/>
          <w:sz w:val="28"/>
          <w:szCs w:val="28"/>
        </w:rPr>
        <w:t>Все необход</w:t>
      </w:r>
      <w:r w:rsidR="00A32909" w:rsidRPr="00D20424">
        <w:rPr>
          <w:rFonts w:ascii="Times New Roman" w:hAnsi="Times New Roman" w:cs="Times New Roman"/>
          <w:sz w:val="28"/>
          <w:szCs w:val="28"/>
        </w:rPr>
        <w:t xml:space="preserve">имые для изготовления изделия </w:t>
      </w:r>
      <w:r w:rsidRPr="00D20424">
        <w:rPr>
          <w:rFonts w:ascii="Times New Roman" w:hAnsi="Times New Roman" w:cs="Times New Roman"/>
          <w:sz w:val="28"/>
          <w:szCs w:val="28"/>
        </w:rPr>
        <w:t xml:space="preserve"> материалы имеются в наличии. Солома, наклеенная на бумагу, готова к использованию, есть клей ПВА.</w:t>
      </w:r>
    </w:p>
    <w:p w:rsidR="00326A8F" w:rsidRPr="00D20424" w:rsidRDefault="00326A8F" w:rsidP="00D20424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Председательствующий: </w:t>
      </w:r>
      <w:r w:rsidR="00A32909" w:rsidRPr="00D20424">
        <w:rPr>
          <w:rFonts w:ascii="Times New Roman" w:hAnsi="Times New Roman" w:cs="Times New Roman"/>
          <w:sz w:val="28"/>
          <w:szCs w:val="28"/>
        </w:rPr>
        <w:t>Тогда мы можем при</w:t>
      </w:r>
      <w:r w:rsidRPr="00D20424">
        <w:rPr>
          <w:rFonts w:ascii="Times New Roman" w:hAnsi="Times New Roman" w:cs="Times New Roman"/>
          <w:sz w:val="28"/>
          <w:szCs w:val="28"/>
        </w:rPr>
        <w:t>ступить непосредственно к практической работе. Но прежде я прошу инженера по технике безопасности напомнить нам правила при работе с оборудованием и инструментами.</w:t>
      </w:r>
    </w:p>
    <w:p w:rsidR="00326A8F" w:rsidRPr="00D20424" w:rsidRDefault="00326A8F" w:rsidP="00D20424">
      <w:pPr>
        <w:spacing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2</w:t>
      </w:r>
      <w:r w:rsidRPr="00D20424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Pr="00D20424">
        <w:rPr>
          <w:rFonts w:ascii="Times New Roman" w:hAnsi="Times New Roman" w:cs="Times New Roman"/>
          <w:i/>
          <w:sz w:val="28"/>
          <w:szCs w:val="28"/>
        </w:rPr>
        <w:t>Практическая работа.</w:t>
      </w:r>
    </w:p>
    <w:p w:rsidR="008A59D4" w:rsidRPr="00D20424" w:rsidRDefault="008A59D4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Инженер по технике безопасности:</w:t>
      </w:r>
      <w:r w:rsidR="00DD301E" w:rsidRPr="00D20424">
        <w:rPr>
          <w:rFonts w:ascii="Times New Roman" w:hAnsi="Times New Roman" w:cs="Times New Roman"/>
          <w:i/>
          <w:sz w:val="28"/>
          <w:szCs w:val="28"/>
        </w:rPr>
        <w:t>(Слайд 11)</w:t>
      </w:r>
      <w:r w:rsidRPr="00D20424">
        <w:rPr>
          <w:rFonts w:ascii="Times New Roman" w:hAnsi="Times New Roman" w:cs="Times New Roman"/>
          <w:sz w:val="28"/>
          <w:szCs w:val="28"/>
        </w:rPr>
        <w:t xml:space="preserve"> В работе сегодня мы будем использовать утюг и ножницы, которые требуют соблюдения правил безопасности при пользовании ими.</w:t>
      </w:r>
    </w:p>
    <w:p w:rsidR="008A59D4" w:rsidRPr="00D20424" w:rsidRDefault="008A59D4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При работе с утюгом:</w:t>
      </w:r>
    </w:p>
    <w:p w:rsidR="008A59D4" w:rsidRPr="00D20424" w:rsidRDefault="008A59D4" w:rsidP="00D20424">
      <w:pPr>
        <w:pStyle w:val="a3"/>
        <w:numPr>
          <w:ilvl w:val="0"/>
          <w:numId w:val="4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Проверить исправность шнура.</w:t>
      </w:r>
    </w:p>
    <w:p w:rsidR="008A59D4" w:rsidRPr="00D20424" w:rsidRDefault="008A59D4" w:rsidP="00D20424">
      <w:pPr>
        <w:pStyle w:val="a3"/>
        <w:numPr>
          <w:ilvl w:val="0"/>
          <w:numId w:val="4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Включать и выключать сухими руками за корпус вилки.</w:t>
      </w:r>
    </w:p>
    <w:p w:rsidR="008A59D4" w:rsidRPr="00D20424" w:rsidRDefault="00ED7406" w:rsidP="00D20424">
      <w:pPr>
        <w:pStyle w:val="a3"/>
        <w:numPr>
          <w:ilvl w:val="0"/>
          <w:numId w:val="4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Устанавливать на огнеупорную подставку.</w:t>
      </w:r>
    </w:p>
    <w:p w:rsidR="00ED7406" w:rsidRPr="00D20424" w:rsidRDefault="00ED7406" w:rsidP="00D20424">
      <w:pPr>
        <w:pStyle w:val="a3"/>
        <w:numPr>
          <w:ilvl w:val="0"/>
          <w:numId w:val="4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После работы выключить прибор.</w:t>
      </w:r>
    </w:p>
    <w:p w:rsidR="00ED7406" w:rsidRPr="00D20424" w:rsidRDefault="00ED7406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При работе с ножницами:</w:t>
      </w:r>
    </w:p>
    <w:p w:rsidR="00ED7406" w:rsidRPr="00D20424" w:rsidRDefault="00ED7406" w:rsidP="00D20424">
      <w:pPr>
        <w:pStyle w:val="a3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Передавать ножницы концами вперёд.</w:t>
      </w:r>
    </w:p>
    <w:p w:rsidR="00ED7406" w:rsidRPr="00D20424" w:rsidRDefault="00ED7406" w:rsidP="00D20424">
      <w:pPr>
        <w:pStyle w:val="a3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Не класть на край стола.</w:t>
      </w:r>
    </w:p>
    <w:p w:rsidR="00ED7406" w:rsidRPr="00D20424" w:rsidRDefault="00ED7406" w:rsidP="00D20424">
      <w:pPr>
        <w:pStyle w:val="a3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Не делать резких движений.</w:t>
      </w:r>
    </w:p>
    <w:p w:rsidR="00ED7406" w:rsidRPr="00D20424" w:rsidRDefault="00ED7406" w:rsidP="00D20424">
      <w:pPr>
        <w:pStyle w:val="a3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Не держать инструменты остриём вверх.</w:t>
      </w:r>
    </w:p>
    <w:p w:rsidR="00ED7406" w:rsidRPr="00D20424" w:rsidRDefault="00ED7406" w:rsidP="00D20424">
      <w:pPr>
        <w:pStyle w:val="a3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Держать ножницы сомкнутыми лезвиями.</w:t>
      </w:r>
    </w:p>
    <w:p w:rsidR="00ED7406" w:rsidRPr="00D20424" w:rsidRDefault="00ED7406" w:rsidP="00D20424">
      <w:pPr>
        <w:pStyle w:val="a3"/>
        <w:numPr>
          <w:ilvl w:val="0"/>
          <w:numId w:val="5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По окончанию работы убрать инструменты на место.</w:t>
      </w:r>
    </w:p>
    <w:p w:rsidR="00ED7406" w:rsidRPr="00D20424" w:rsidRDefault="00ED7406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lastRenderedPageBreak/>
        <w:t>Организация рабочего места.</w:t>
      </w:r>
    </w:p>
    <w:p w:rsidR="00ED7406" w:rsidRPr="00D20424" w:rsidRDefault="00ED7406" w:rsidP="00D20424">
      <w:pPr>
        <w:pStyle w:val="a3"/>
        <w:numPr>
          <w:ilvl w:val="0"/>
          <w:numId w:val="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Рабочее место должно быть хорошо освещено.</w:t>
      </w:r>
    </w:p>
    <w:p w:rsidR="00ED7406" w:rsidRPr="00D20424" w:rsidRDefault="00ED7406" w:rsidP="00D20424">
      <w:pPr>
        <w:pStyle w:val="a3"/>
        <w:numPr>
          <w:ilvl w:val="0"/>
          <w:numId w:val="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Высота рабочей поверхности должна соответствовать эргономическим нормам.</w:t>
      </w:r>
    </w:p>
    <w:p w:rsidR="00ED7406" w:rsidRPr="00D20424" w:rsidRDefault="00ED7406" w:rsidP="00D20424">
      <w:pPr>
        <w:pStyle w:val="a3"/>
        <w:numPr>
          <w:ilvl w:val="0"/>
          <w:numId w:val="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Инструменты располагать справа.</w:t>
      </w:r>
    </w:p>
    <w:p w:rsidR="00ED7406" w:rsidRPr="00D20424" w:rsidRDefault="00ED7406" w:rsidP="00D20424">
      <w:pPr>
        <w:pStyle w:val="a3"/>
        <w:numPr>
          <w:ilvl w:val="0"/>
          <w:numId w:val="6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Необходимые материалы хранить в отдельных ёмкостях.</w:t>
      </w:r>
    </w:p>
    <w:p w:rsidR="00ED7406" w:rsidRPr="00D20424" w:rsidRDefault="00ED7406" w:rsidP="00D20424">
      <w:pPr>
        <w:spacing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Председательствующий:</w:t>
      </w:r>
      <w:r w:rsidRPr="00D20424">
        <w:rPr>
          <w:rFonts w:ascii="Times New Roman" w:hAnsi="Times New Roman" w:cs="Times New Roman"/>
          <w:sz w:val="28"/>
          <w:szCs w:val="28"/>
        </w:rPr>
        <w:t xml:space="preserve"> Спасибо, мы будем их соблюдать. А теперь каждый из нас получит свой шаблон элемента панно, который надо положить на пластину из соломы, обвести и вырезать. Затем их надо собрать на основе.</w:t>
      </w:r>
      <w:r w:rsidR="00DD301E" w:rsidRPr="00D20424">
        <w:rPr>
          <w:rFonts w:ascii="Times New Roman" w:hAnsi="Times New Roman" w:cs="Times New Roman"/>
          <w:i/>
          <w:sz w:val="28"/>
          <w:szCs w:val="28"/>
        </w:rPr>
        <w:t>(Слайд 12)</w:t>
      </w:r>
    </w:p>
    <w:p w:rsidR="00ED7406" w:rsidRPr="00D20424" w:rsidRDefault="00ED7406" w:rsidP="00D20424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424">
        <w:rPr>
          <w:rFonts w:ascii="Times New Roman" w:hAnsi="Times New Roman" w:cs="Times New Roman"/>
          <w:b/>
          <w:sz w:val="28"/>
          <w:szCs w:val="28"/>
        </w:rPr>
        <w:t>Последовательность выполнения работы:</w:t>
      </w:r>
    </w:p>
    <w:p w:rsidR="00ED7406" w:rsidRPr="00D20424" w:rsidRDefault="007B705F" w:rsidP="00D20424">
      <w:pPr>
        <w:pStyle w:val="a3"/>
        <w:numPr>
          <w:ilvl w:val="0"/>
          <w:numId w:val="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Положить шаблоны на изна</w:t>
      </w:r>
      <w:r w:rsidR="00E72167" w:rsidRPr="00D20424">
        <w:rPr>
          <w:rFonts w:ascii="Times New Roman" w:hAnsi="Times New Roman" w:cs="Times New Roman"/>
          <w:sz w:val="28"/>
          <w:szCs w:val="28"/>
        </w:rPr>
        <w:t>ночную сторону пластин соломы (</w:t>
      </w:r>
      <w:r w:rsidRPr="00D20424">
        <w:rPr>
          <w:rFonts w:ascii="Times New Roman" w:hAnsi="Times New Roman" w:cs="Times New Roman"/>
          <w:sz w:val="28"/>
          <w:szCs w:val="28"/>
        </w:rPr>
        <w:t>учитывая направление соломы и лицевую сторону шаблона).</w:t>
      </w:r>
    </w:p>
    <w:p w:rsidR="007B705F" w:rsidRPr="00D20424" w:rsidRDefault="007B705F" w:rsidP="00D20424">
      <w:pPr>
        <w:pStyle w:val="a3"/>
        <w:numPr>
          <w:ilvl w:val="0"/>
          <w:numId w:val="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Обвести карандашом шаблон.</w:t>
      </w:r>
    </w:p>
    <w:p w:rsidR="007B705F" w:rsidRPr="00D20424" w:rsidRDefault="007B705F" w:rsidP="00D20424">
      <w:pPr>
        <w:pStyle w:val="a3"/>
        <w:numPr>
          <w:ilvl w:val="0"/>
          <w:numId w:val="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Вырезать по обведенным конурам.</w:t>
      </w:r>
    </w:p>
    <w:p w:rsidR="007B705F" w:rsidRPr="00D20424" w:rsidRDefault="007B705F" w:rsidP="00D20424">
      <w:pPr>
        <w:pStyle w:val="a3"/>
        <w:numPr>
          <w:ilvl w:val="0"/>
          <w:numId w:val="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424">
        <w:rPr>
          <w:rFonts w:ascii="Times New Roman" w:hAnsi="Times New Roman" w:cs="Times New Roman"/>
          <w:sz w:val="28"/>
          <w:szCs w:val="28"/>
        </w:rPr>
        <w:t>Разместить детали</w:t>
      </w:r>
      <w:proofErr w:type="gramEnd"/>
      <w:r w:rsidRPr="00D20424">
        <w:rPr>
          <w:rFonts w:ascii="Times New Roman" w:hAnsi="Times New Roman" w:cs="Times New Roman"/>
          <w:sz w:val="28"/>
          <w:szCs w:val="28"/>
        </w:rPr>
        <w:t xml:space="preserve"> панно на основе соответственно рисунку.</w:t>
      </w:r>
    </w:p>
    <w:p w:rsidR="007B705F" w:rsidRPr="00D20424" w:rsidRDefault="007B705F" w:rsidP="00D20424">
      <w:pPr>
        <w:pStyle w:val="a3"/>
        <w:numPr>
          <w:ilvl w:val="0"/>
          <w:numId w:val="7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Приклеить детали на основу.</w:t>
      </w:r>
    </w:p>
    <w:p w:rsidR="007B705F" w:rsidRPr="00D20424" w:rsidRDefault="007B705F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Во время практической работы:</w:t>
      </w:r>
    </w:p>
    <w:p w:rsidR="007B705F" w:rsidRPr="00D20424" w:rsidRDefault="007B705F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 xml:space="preserve"> - Осуществляется текущий инструктаж;</w:t>
      </w:r>
    </w:p>
    <w:p w:rsidR="007B705F" w:rsidRPr="00D20424" w:rsidRDefault="007B705F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 xml:space="preserve"> - Прово</w:t>
      </w:r>
      <w:r w:rsidR="00FB40B3" w:rsidRPr="00D20424">
        <w:rPr>
          <w:rFonts w:ascii="Times New Roman" w:hAnsi="Times New Roman" w:cs="Times New Roman"/>
          <w:sz w:val="28"/>
          <w:szCs w:val="28"/>
        </w:rPr>
        <w:t>дится физкультминутка (</w:t>
      </w:r>
      <w:r w:rsidRPr="00D20424">
        <w:rPr>
          <w:rFonts w:ascii="Times New Roman" w:hAnsi="Times New Roman" w:cs="Times New Roman"/>
          <w:sz w:val="28"/>
          <w:szCs w:val="28"/>
        </w:rPr>
        <w:t>национальный танец «Лезгинка»)</w:t>
      </w:r>
    </w:p>
    <w:p w:rsidR="009D37F1" w:rsidRPr="00D20424" w:rsidRDefault="007B705F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Председательствующий</w:t>
      </w:r>
      <w:r w:rsidRPr="00D20424">
        <w:rPr>
          <w:rFonts w:ascii="Times New Roman" w:hAnsi="Times New Roman" w:cs="Times New Roman"/>
          <w:sz w:val="28"/>
          <w:szCs w:val="28"/>
        </w:rPr>
        <w:t>: Заряд бодрости и энергии от зажигательного танца мы получили, продолжим работу.</w:t>
      </w:r>
    </w:p>
    <w:p w:rsidR="009D37F1" w:rsidRDefault="009D37F1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Практическая работа проходит под народные мотивы.</w:t>
      </w:r>
    </w:p>
    <w:p w:rsidR="00D20424" w:rsidRDefault="00D20424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20424" w:rsidRPr="00D20424" w:rsidRDefault="00D20424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D37F1" w:rsidRPr="00D20424" w:rsidRDefault="009D37F1" w:rsidP="00D20424">
      <w:pPr>
        <w:pStyle w:val="a3"/>
        <w:numPr>
          <w:ilvl w:val="0"/>
          <w:numId w:val="6"/>
        </w:numPr>
        <w:spacing w:line="360" w:lineRule="auto"/>
        <w:ind w:left="142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24">
        <w:rPr>
          <w:rFonts w:ascii="Times New Roman" w:hAnsi="Times New Roman" w:cs="Times New Roman"/>
          <w:i/>
          <w:sz w:val="28"/>
          <w:szCs w:val="28"/>
        </w:rPr>
        <w:lastRenderedPageBreak/>
        <w:t>Подведение итогов. Оценка проекта.</w:t>
      </w:r>
    </w:p>
    <w:p w:rsidR="00DD301E" w:rsidRPr="00D20424" w:rsidRDefault="009D37F1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Председательствующий:</w:t>
      </w:r>
      <w:r w:rsidRPr="00D20424">
        <w:rPr>
          <w:rFonts w:ascii="Times New Roman" w:hAnsi="Times New Roman" w:cs="Times New Roman"/>
          <w:sz w:val="28"/>
          <w:szCs w:val="28"/>
        </w:rPr>
        <w:t>Ну вот, заказ выполнен и должен получить оценку.</w:t>
      </w:r>
    </w:p>
    <w:p w:rsidR="009D37F1" w:rsidRPr="00D20424" w:rsidRDefault="009D37F1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 xml:space="preserve">Инженер отдела контроля качества: </w:t>
      </w:r>
      <w:r w:rsidRPr="00D20424">
        <w:rPr>
          <w:rFonts w:ascii="Times New Roman" w:hAnsi="Times New Roman" w:cs="Times New Roman"/>
          <w:sz w:val="28"/>
          <w:szCs w:val="28"/>
        </w:rPr>
        <w:t>Изделие выполнено качественно, с соблюдением всех технологических условий и требований, отклонений от эскиза нет, работа аккуратная, без дефектов.</w:t>
      </w:r>
    </w:p>
    <w:p w:rsidR="009D37F1" w:rsidRPr="00D20424" w:rsidRDefault="009D37F1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Экономист:</w:t>
      </w:r>
      <w:r w:rsidRPr="00D20424">
        <w:rPr>
          <w:rFonts w:ascii="Times New Roman" w:hAnsi="Times New Roman" w:cs="Times New Roman"/>
          <w:sz w:val="28"/>
          <w:szCs w:val="28"/>
        </w:rPr>
        <w:t xml:space="preserve"> Расчёт себестоимости показал, что панно обошлось недорого, так как затраты были сделаны в основном только на электроэнергию, клей ПВА, газ, все остальные материалы ничего не стоят (короб картонный, старая бархатная занавесь, солома). Проект полностью </w:t>
      </w:r>
      <w:proofErr w:type="spellStart"/>
      <w:r w:rsidRPr="00D20424">
        <w:rPr>
          <w:rFonts w:ascii="Times New Roman" w:hAnsi="Times New Roman" w:cs="Times New Roman"/>
          <w:sz w:val="28"/>
          <w:szCs w:val="28"/>
        </w:rPr>
        <w:t>экологичен</w:t>
      </w:r>
      <w:proofErr w:type="spellEnd"/>
      <w:r w:rsidRPr="00D20424">
        <w:rPr>
          <w:rFonts w:ascii="Times New Roman" w:hAnsi="Times New Roman" w:cs="Times New Roman"/>
          <w:sz w:val="28"/>
          <w:szCs w:val="28"/>
        </w:rPr>
        <w:t>. При его выполнении окружающей среде не был нанесён вред.</w:t>
      </w:r>
    </w:p>
    <w:p w:rsidR="009D37F1" w:rsidRPr="00D20424" w:rsidRDefault="009D37F1" w:rsidP="00D20424">
      <w:pPr>
        <w:spacing w:line="36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  <w:u w:val="single"/>
        </w:rPr>
        <w:t>Председательствующий:</w:t>
      </w:r>
      <w:r w:rsidR="00EA72DB" w:rsidRPr="00D20424">
        <w:rPr>
          <w:rFonts w:ascii="Times New Roman" w:hAnsi="Times New Roman" w:cs="Times New Roman"/>
          <w:sz w:val="28"/>
          <w:szCs w:val="28"/>
        </w:rPr>
        <w:t>Мы добросовестно выполнили работу, надеюсь, заказчик будет доволен. Вся работа заслуживает высокой оценки, а в работе е</w:t>
      </w:r>
      <w:r w:rsidR="00E72167" w:rsidRPr="00D20424">
        <w:rPr>
          <w:rFonts w:ascii="Times New Roman" w:hAnsi="Times New Roman" w:cs="Times New Roman"/>
          <w:sz w:val="28"/>
          <w:szCs w:val="28"/>
        </w:rPr>
        <w:t xml:space="preserve">сть труд каждого из вас, значит, </w:t>
      </w:r>
      <w:r w:rsidR="00EA72DB" w:rsidRPr="00D20424">
        <w:rPr>
          <w:rFonts w:ascii="Times New Roman" w:hAnsi="Times New Roman" w:cs="Times New Roman"/>
          <w:sz w:val="28"/>
          <w:szCs w:val="28"/>
        </w:rPr>
        <w:t>все получаю</w:t>
      </w:r>
      <w:r w:rsidR="004F63F4" w:rsidRPr="00D20424">
        <w:rPr>
          <w:rFonts w:ascii="Times New Roman" w:hAnsi="Times New Roman" w:cs="Times New Roman"/>
          <w:sz w:val="28"/>
          <w:szCs w:val="28"/>
        </w:rPr>
        <w:t>т «</w:t>
      </w:r>
      <w:r w:rsidR="00EA72DB" w:rsidRPr="00D20424">
        <w:rPr>
          <w:rFonts w:ascii="Times New Roman" w:hAnsi="Times New Roman" w:cs="Times New Roman"/>
          <w:sz w:val="28"/>
          <w:szCs w:val="28"/>
        </w:rPr>
        <w:t>пятёрки». А в качестве литературного сопровождения работы я предлагаю строки великого дагестанского поэта Р. Гамзатова, который является одним из ярких символов нашей республики:</w:t>
      </w:r>
      <w:r w:rsidR="00DD301E" w:rsidRPr="00D20424">
        <w:rPr>
          <w:rFonts w:ascii="Times New Roman" w:hAnsi="Times New Roman" w:cs="Times New Roman"/>
          <w:i/>
          <w:sz w:val="28"/>
          <w:szCs w:val="28"/>
        </w:rPr>
        <w:t>(Слайд 13)</w:t>
      </w:r>
    </w:p>
    <w:p w:rsidR="00EA72DB" w:rsidRPr="00D20424" w:rsidRDefault="00EA72DB" w:rsidP="00D2042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Дагестан, всё. Что люди мне дали,</w:t>
      </w:r>
    </w:p>
    <w:p w:rsidR="00EA72DB" w:rsidRPr="00D20424" w:rsidRDefault="00EA72DB" w:rsidP="00D2042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Я по чести с тобой разделю,</w:t>
      </w:r>
    </w:p>
    <w:p w:rsidR="00EA72DB" w:rsidRPr="00D20424" w:rsidRDefault="00EA72DB" w:rsidP="00D2042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Я свои ордена и медали</w:t>
      </w:r>
    </w:p>
    <w:p w:rsidR="00EA72DB" w:rsidRPr="00D20424" w:rsidRDefault="00EA72DB" w:rsidP="00D2042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На вершины твои приколю,</w:t>
      </w:r>
    </w:p>
    <w:p w:rsidR="00EA72DB" w:rsidRPr="00D20424" w:rsidRDefault="00EA72DB" w:rsidP="00D2042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Посвящу тебе звонкие гимны</w:t>
      </w:r>
    </w:p>
    <w:p w:rsidR="00EA72DB" w:rsidRPr="00D20424" w:rsidRDefault="00EA72DB" w:rsidP="00D2042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И слова, превращённые в стих,</w:t>
      </w:r>
    </w:p>
    <w:p w:rsidR="00EA72DB" w:rsidRPr="00D20424" w:rsidRDefault="00EA72DB" w:rsidP="00D2042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Только бурку лесов подари мне</w:t>
      </w:r>
    </w:p>
    <w:p w:rsidR="00EA72DB" w:rsidRPr="00D20424" w:rsidRDefault="00EA72DB" w:rsidP="00D2042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0424">
        <w:rPr>
          <w:rFonts w:ascii="Times New Roman" w:hAnsi="Times New Roman" w:cs="Times New Roman"/>
          <w:sz w:val="28"/>
          <w:szCs w:val="28"/>
        </w:rPr>
        <w:t>И папаху вершин снеговых!</w:t>
      </w:r>
    </w:p>
    <w:p w:rsidR="00EA72DB" w:rsidRDefault="00EA72DB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D20424">
        <w:rPr>
          <w:rFonts w:ascii="Times New Roman" w:hAnsi="Times New Roman" w:cs="Times New Roman"/>
          <w:sz w:val="28"/>
          <w:szCs w:val="28"/>
        </w:rPr>
        <w:t>А домашним заданием станет для вас творческая работа по разработке эскиза визитной карточки того детского объединения, которое вы посещаете кроме нашей «Золотой соломки».</w:t>
      </w:r>
      <w:r w:rsidR="00604BD8" w:rsidRPr="00D20424">
        <w:rPr>
          <w:rFonts w:ascii="Times New Roman" w:hAnsi="Times New Roman" w:cs="Times New Roman"/>
          <w:sz w:val="28"/>
          <w:szCs w:val="28"/>
        </w:rPr>
        <w:t>Всем спасибо. Прошу навести порядок на рабочем месте</w:t>
      </w:r>
      <w:r w:rsidR="00604BD8">
        <w:rPr>
          <w:rFonts w:ascii="Times New Roman" w:hAnsi="Times New Roman" w:cs="Times New Roman"/>
          <w:sz w:val="32"/>
          <w:szCs w:val="32"/>
        </w:rPr>
        <w:t>.</w:t>
      </w:r>
    </w:p>
    <w:p w:rsidR="000F653F" w:rsidRDefault="000F653F" w:rsidP="000F653F">
      <w:pPr>
        <w:spacing w:line="36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0F653F">
        <w:rPr>
          <w:rFonts w:ascii="Times New Roman" w:hAnsi="Times New Roman" w:cs="Times New Roman"/>
          <w:sz w:val="32"/>
          <w:szCs w:val="32"/>
        </w:rPr>
        <w:lastRenderedPageBreak/>
        <w:drawing>
          <wp:inline distT="0" distB="0" distL="0" distR="0">
            <wp:extent cx="4019550" cy="2396378"/>
            <wp:effectExtent l="0" t="0" r="0" b="4445"/>
            <wp:docPr id="11" name="Рисунок 11" descr="C:\Users\456\Desktop\каспийск\методразраб\фото с урока\DSCF2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56\Desktop\каспийск\методразраб\фото с урока\DSCF22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07" cy="239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3F" w:rsidRDefault="000F653F" w:rsidP="000F653F">
      <w:pPr>
        <w:spacing w:line="36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0F653F" w:rsidRDefault="000F653F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0F653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143377" cy="2286000"/>
            <wp:effectExtent l="0" t="0" r="9525" b="0"/>
            <wp:docPr id="13" name="Рисунок 13" descr="C:\Users\456\Desktop\каспийск\методразраб\фото с урока\DSCF2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56\Desktop\каспийск\методразраб\фото с урока\DSCF22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526" cy="228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3F" w:rsidRDefault="000F653F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p w:rsidR="000F653F" w:rsidRPr="009D37F1" w:rsidRDefault="000F653F" w:rsidP="00D20424">
      <w:pPr>
        <w:spacing w:line="36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0F653F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143375" cy="2453846"/>
            <wp:effectExtent l="0" t="0" r="0" b="3810"/>
            <wp:docPr id="4" name="Рисунок 4" descr="C:\Users\456\Desktop\каспийск\методразраб\фото с урока\DSCF2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56\Desktop\каспийск\методразраб\фото с урока\DSCF22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075" cy="247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653F" w:rsidRPr="009D37F1" w:rsidSect="00D20424">
      <w:pgSz w:w="11906" w:h="16838"/>
      <w:pgMar w:top="1134" w:right="1134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25D" w:rsidRDefault="00A2025D" w:rsidP="00D20424">
      <w:pPr>
        <w:spacing w:after="0" w:line="240" w:lineRule="auto"/>
      </w:pPr>
      <w:r>
        <w:separator/>
      </w:r>
    </w:p>
  </w:endnote>
  <w:endnote w:type="continuationSeparator" w:id="1">
    <w:p w:rsidR="00A2025D" w:rsidRDefault="00A2025D" w:rsidP="00D2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25D" w:rsidRDefault="00A2025D" w:rsidP="00D20424">
      <w:pPr>
        <w:spacing w:after="0" w:line="240" w:lineRule="auto"/>
      </w:pPr>
      <w:r>
        <w:separator/>
      </w:r>
    </w:p>
  </w:footnote>
  <w:footnote w:type="continuationSeparator" w:id="1">
    <w:p w:rsidR="00A2025D" w:rsidRDefault="00A2025D" w:rsidP="00D20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D57"/>
    <w:multiLevelType w:val="hybridMultilevel"/>
    <w:tmpl w:val="9ADEB94A"/>
    <w:lvl w:ilvl="0" w:tplc="08D41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111CF"/>
    <w:multiLevelType w:val="hybridMultilevel"/>
    <w:tmpl w:val="1ECA92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DC4B78"/>
    <w:multiLevelType w:val="hybridMultilevel"/>
    <w:tmpl w:val="1406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30F30"/>
    <w:multiLevelType w:val="hybridMultilevel"/>
    <w:tmpl w:val="25D6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22285"/>
    <w:multiLevelType w:val="hybridMultilevel"/>
    <w:tmpl w:val="55565B90"/>
    <w:lvl w:ilvl="0" w:tplc="AFA035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53132B"/>
    <w:multiLevelType w:val="hybridMultilevel"/>
    <w:tmpl w:val="8A0C7636"/>
    <w:lvl w:ilvl="0" w:tplc="23F4BBB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68E02C83"/>
    <w:multiLevelType w:val="hybridMultilevel"/>
    <w:tmpl w:val="A88ECAB8"/>
    <w:lvl w:ilvl="0" w:tplc="34A894A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3D7E"/>
    <w:rsid w:val="00067EFD"/>
    <w:rsid w:val="000F653F"/>
    <w:rsid w:val="00211DF6"/>
    <w:rsid w:val="002174D1"/>
    <w:rsid w:val="0022463F"/>
    <w:rsid w:val="00326A8F"/>
    <w:rsid w:val="0048686F"/>
    <w:rsid w:val="004E5218"/>
    <w:rsid w:val="004F63F4"/>
    <w:rsid w:val="005103FF"/>
    <w:rsid w:val="00560C04"/>
    <w:rsid w:val="00577F82"/>
    <w:rsid w:val="00590C46"/>
    <w:rsid w:val="00604BD8"/>
    <w:rsid w:val="00754E18"/>
    <w:rsid w:val="007B705F"/>
    <w:rsid w:val="00801F27"/>
    <w:rsid w:val="00897657"/>
    <w:rsid w:val="008A59D4"/>
    <w:rsid w:val="009D37F1"/>
    <w:rsid w:val="00A2025D"/>
    <w:rsid w:val="00A32909"/>
    <w:rsid w:val="00AA5C51"/>
    <w:rsid w:val="00AD7283"/>
    <w:rsid w:val="00B64357"/>
    <w:rsid w:val="00B76BF0"/>
    <w:rsid w:val="00BB4393"/>
    <w:rsid w:val="00C11AB8"/>
    <w:rsid w:val="00D20424"/>
    <w:rsid w:val="00DA6A18"/>
    <w:rsid w:val="00DB165C"/>
    <w:rsid w:val="00DD301E"/>
    <w:rsid w:val="00DF0CA5"/>
    <w:rsid w:val="00E03D7E"/>
    <w:rsid w:val="00E72167"/>
    <w:rsid w:val="00EA72DB"/>
    <w:rsid w:val="00EC0740"/>
    <w:rsid w:val="00ED41FF"/>
    <w:rsid w:val="00ED7406"/>
    <w:rsid w:val="00EE5D8B"/>
    <w:rsid w:val="00F04876"/>
    <w:rsid w:val="00F36652"/>
    <w:rsid w:val="00F57E52"/>
    <w:rsid w:val="00FB0CD0"/>
    <w:rsid w:val="00FB4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E52"/>
    <w:pPr>
      <w:ind w:left="720"/>
      <w:contextualSpacing/>
    </w:pPr>
  </w:style>
  <w:style w:type="character" w:customStyle="1" w:styleId="apple-converted-space">
    <w:name w:val="apple-converted-space"/>
    <w:basedOn w:val="a0"/>
    <w:rsid w:val="00897657"/>
  </w:style>
  <w:style w:type="character" w:styleId="a4">
    <w:name w:val="Hyperlink"/>
    <w:basedOn w:val="a0"/>
    <w:uiPriority w:val="99"/>
    <w:semiHidden/>
    <w:unhideWhenUsed/>
    <w:rsid w:val="0089765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2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424"/>
  </w:style>
  <w:style w:type="paragraph" w:styleId="a7">
    <w:name w:val="footer"/>
    <w:basedOn w:val="a"/>
    <w:link w:val="a8"/>
    <w:uiPriority w:val="99"/>
    <w:unhideWhenUsed/>
    <w:rsid w:val="00D2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424"/>
  </w:style>
  <w:style w:type="paragraph" w:styleId="a9">
    <w:name w:val="Balloon Text"/>
    <w:basedOn w:val="a"/>
    <w:link w:val="aa"/>
    <w:uiPriority w:val="99"/>
    <w:semiHidden/>
    <w:unhideWhenUsed/>
    <w:rsid w:val="000F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E52"/>
    <w:pPr>
      <w:ind w:left="720"/>
      <w:contextualSpacing/>
    </w:pPr>
  </w:style>
  <w:style w:type="character" w:customStyle="1" w:styleId="apple-converted-space">
    <w:name w:val="apple-converted-space"/>
    <w:basedOn w:val="a0"/>
    <w:rsid w:val="00897657"/>
  </w:style>
  <w:style w:type="character" w:styleId="a4">
    <w:name w:val="Hyperlink"/>
    <w:basedOn w:val="a0"/>
    <w:uiPriority w:val="99"/>
    <w:semiHidden/>
    <w:unhideWhenUsed/>
    <w:rsid w:val="0089765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2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424"/>
  </w:style>
  <w:style w:type="paragraph" w:styleId="a7">
    <w:name w:val="footer"/>
    <w:basedOn w:val="a"/>
    <w:link w:val="a8"/>
    <w:uiPriority w:val="99"/>
    <w:unhideWhenUsed/>
    <w:rsid w:val="00D2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1%80%D1%82%D0%BE%D0%B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B%D0%B0%D1%81%D1%82%D0%B8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A4B6-CB4B-4E77-9858-4294E451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Зара Мирзоева</cp:lastModifiedBy>
  <cp:revision>6</cp:revision>
  <cp:lastPrinted>2024-08-23T04:29:00Z</cp:lastPrinted>
  <dcterms:created xsi:type="dcterms:W3CDTF">2020-02-25T11:11:00Z</dcterms:created>
  <dcterms:modified xsi:type="dcterms:W3CDTF">2025-03-01T04:37:00Z</dcterms:modified>
</cp:coreProperties>
</file>